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16D8" w14:textId="3395DCE5" w:rsidR="00023B74" w:rsidRPr="00023B74" w:rsidRDefault="00023B74" w:rsidP="00023B74">
      <w:pPr>
        <w:spacing w:after="0" w:line="240" w:lineRule="auto"/>
        <w:rPr>
          <w:rFonts w:ascii="Times New Roman" w:hAnsi="Times New Roman" w:cs="Times New Roman"/>
          <w:color w:val="000000" w:themeColor="text1"/>
          <w:sz w:val="20"/>
          <w:szCs w:val="20"/>
        </w:rPr>
      </w:pPr>
      <w:r w:rsidRPr="00023B74">
        <w:rPr>
          <w:rFonts w:ascii="Times New Roman" w:hAnsi="Times New Roman" w:cs="Times New Roman"/>
          <w:color w:val="000000" w:themeColor="text1"/>
          <w:sz w:val="20"/>
          <w:szCs w:val="20"/>
        </w:rPr>
        <w:t xml:space="preserve">Da presentarsi entro le ore 12.00 del giorno </w:t>
      </w:r>
      <w:r w:rsidR="00773BAA">
        <w:rPr>
          <w:rFonts w:ascii="Times New Roman" w:hAnsi="Times New Roman" w:cs="Times New Roman"/>
          <w:color w:val="000000" w:themeColor="text1"/>
          <w:sz w:val="20"/>
          <w:szCs w:val="20"/>
        </w:rPr>
        <w:t>28.11.2025</w:t>
      </w:r>
    </w:p>
    <w:p w14:paraId="53C43CD3" w14:textId="77777777" w:rsidR="00023B74" w:rsidRPr="00023B74" w:rsidRDefault="00023B74" w:rsidP="00023B74">
      <w:pPr>
        <w:spacing w:after="0" w:line="240" w:lineRule="auto"/>
        <w:rPr>
          <w:rFonts w:ascii="Times New Roman" w:hAnsi="Times New Roman" w:cs="Times New Roman"/>
          <w:color w:val="000000" w:themeColor="text1"/>
          <w:sz w:val="20"/>
          <w:szCs w:val="20"/>
        </w:rPr>
      </w:pPr>
      <w:r w:rsidRPr="00023B74">
        <w:rPr>
          <w:rFonts w:ascii="Times New Roman" w:hAnsi="Times New Roman" w:cs="Times New Roman"/>
          <w:color w:val="000000" w:themeColor="text1"/>
          <w:sz w:val="20"/>
          <w:szCs w:val="20"/>
        </w:rPr>
        <w:t>c/o Ufficio Protocollo dell’Ente</w:t>
      </w:r>
    </w:p>
    <w:p w14:paraId="2A5E5B1F" w14:textId="77777777" w:rsidR="00023B74" w:rsidRPr="00023B74" w:rsidRDefault="00023B74" w:rsidP="00023B74">
      <w:pPr>
        <w:spacing w:after="0" w:line="240" w:lineRule="auto"/>
        <w:rPr>
          <w:rFonts w:ascii="Times New Roman" w:hAnsi="Times New Roman" w:cs="Times New Roman"/>
          <w:color w:val="000000" w:themeColor="text1"/>
          <w:sz w:val="20"/>
          <w:szCs w:val="20"/>
        </w:rPr>
      </w:pPr>
      <w:r w:rsidRPr="00023B74">
        <w:rPr>
          <w:rFonts w:ascii="Times New Roman" w:hAnsi="Times New Roman" w:cs="Times New Roman"/>
          <w:color w:val="000000" w:themeColor="text1"/>
          <w:sz w:val="20"/>
          <w:szCs w:val="20"/>
        </w:rPr>
        <w:t xml:space="preserve">ovvero a mezzo PEC </w:t>
      </w:r>
      <w:hyperlink r:id="rId11" w:history="1">
        <w:r w:rsidRPr="00023B74">
          <w:rPr>
            <w:rFonts w:ascii="Times New Roman" w:hAnsi="Times New Roman" w:cs="Times New Roman"/>
            <w:color w:val="000000" w:themeColor="text1"/>
            <w:sz w:val="20"/>
            <w:szCs w:val="20"/>
            <w:u w:val="single"/>
          </w:rPr>
          <w:t>protocollo.sammichele@pec.egovba.it</w:t>
        </w:r>
      </w:hyperlink>
    </w:p>
    <w:p w14:paraId="00DA8065" w14:textId="77777777" w:rsidR="00023B74" w:rsidRPr="00023B74" w:rsidRDefault="00023B74" w:rsidP="00023B74">
      <w:pPr>
        <w:spacing w:after="0" w:line="240" w:lineRule="auto"/>
        <w:rPr>
          <w:rFonts w:ascii="Times New Roman" w:hAnsi="Times New Roman" w:cs="Times New Roman"/>
          <w:color w:val="000000" w:themeColor="text1"/>
        </w:rPr>
      </w:pP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r w:rsidRPr="00023B74">
        <w:rPr>
          <w:rFonts w:ascii="Times New Roman" w:hAnsi="Times New Roman" w:cs="Times New Roman"/>
          <w:color w:val="000000" w:themeColor="text1"/>
        </w:rPr>
        <w:tab/>
      </w:r>
    </w:p>
    <w:p w14:paraId="597C44C8" w14:textId="77777777" w:rsidR="00023B74" w:rsidRPr="00023B74" w:rsidRDefault="00023B74" w:rsidP="00023B74">
      <w:pPr>
        <w:spacing w:after="0" w:line="240" w:lineRule="auto"/>
        <w:ind w:left="4248" w:firstLine="708"/>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Alla c.a.</w:t>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b/>
          <w:bCs/>
          <w:color w:val="000000" w:themeColor="text1"/>
          <w:sz w:val="21"/>
          <w:szCs w:val="21"/>
        </w:rPr>
        <w:t>Responsabile Area Servizi Sociali</w:t>
      </w:r>
    </w:p>
    <w:p w14:paraId="0F679F4D" w14:textId="77777777" w:rsidR="00023B74" w:rsidRPr="00023B74" w:rsidRDefault="00023B74" w:rsidP="00023B74">
      <w:pPr>
        <w:spacing w:after="0" w:line="240" w:lineRule="auto"/>
        <w:rPr>
          <w:rFonts w:ascii="Times New Roman" w:hAnsi="Times New Roman" w:cs="Times New Roman"/>
          <w:color w:val="000000" w:themeColor="text1"/>
          <w:sz w:val="21"/>
          <w:szCs w:val="21"/>
          <w:u w:val="single"/>
        </w:rPr>
      </w:pP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rPr>
        <w:tab/>
      </w:r>
      <w:r w:rsidRPr="00023B74">
        <w:rPr>
          <w:rFonts w:ascii="Times New Roman" w:hAnsi="Times New Roman" w:cs="Times New Roman"/>
          <w:color w:val="000000" w:themeColor="text1"/>
          <w:sz w:val="21"/>
          <w:szCs w:val="21"/>
          <w:u w:val="single"/>
        </w:rPr>
        <w:t>Comune di Sammichele di Bari</w:t>
      </w:r>
    </w:p>
    <w:p w14:paraId="15570878" w14:textId="77777777" w:rsidR="00023B74" w:rsidRPr="00023B74" w:rsidRDefault="00023B74" w:rsidP="00023B74">
      <w:pPr>
        <w:spacing w:after="0" w:line="240" w:lineRule="auto"/>
        <w:rPr>
          <w:rFonts w:ascii="Times New Roman" w:hAnsi="Times New Roman" w:cs="Times New Roman"/>
          <w:color w:val="000000" w:themeColor="text1"/>
          <w:sz w:val="21"/>
          <w:szCs w:val="21"/>
          <w:u w:val="single"/>
        </w:rPr>
      </w:pPr>
    </w:p>
    <w:p w14:paraId="46EC9F9C" w14:textId="1F4AB1F3" w:rsidR="00023B74" w:rsidRPr="00023B74" w:rsidRDefault="00023B74" w:rsidP="00023B74">
      <w:pPr>
        <w:rPr>
          <w:rFonts w:ascii="Times New Roman" w:eastAsia="Times New Roman" w:hAnsi="Times New Roman" w:cs="Times New Roman"/>
          <w:color w:val="000000" w:themeColor="text1"/>
          <w:sz w:val="21"/>
          <w:szCs w:val="21"/>
        </w:rPr>
      </w:pPr>
      <w:r w:rsidRPr="00023B74">
        <w:rPr>
          <w:rFonts w:ascii="Times New Roman" w:hAnsi="Times New Roman" w:cs="Times New Roman"/>
          <w:b/>
          <w:color w:val="000000" w:themeColor="text1"/>
          <w:sz w:val="21"/>
          <w:szCs w:val="21"/>
        </w:rPr>
        <w:t>OGGETTO:</w:t>
      </w:r>
      <w:r w:rsidRPr="00023B74">
        <w:rPr>
          <w:rFonts w:ascii="Times New Roman" w:hAnsi="Times New Roman" w:cs="Times New Roman"/>
          <w:b/>
          <w:color w:val="000000" w:themeColor="text1"/>
          <w:sz w:val="21"/>
          <w:szCs w:val="21"/>
        </w:rPr>
        <w:tab/>
      </w:r>
      <w:r w:rsidRPr="00023B74">
        <w:rPr>
          <w:rFonts w:ascii="Times New Roman" w:eastAsia="Times New Roman" w:hAnsi="Times New Roman" w:cs="Times New Roman"/>
          <w:color w:val="000000" w:themeColor="text1"/>
          <w:sz w:val="21"/>
          <w:szCs w:val="21"/>
        </w:rPr>
        <w:t xml:space="preserve">Fornitura gratuita o semigratuita libri di testo per le scuole secondarie di I e II grado </w:t>
      </w:r>
      <w:r w:rsidRPr="00023B74">
        <w:rPr>
          <w:rFonts w:ascii="Times New Roman" w:eastAsia="Times New Roman" w:hAnsi="Times New Roman" w:cs="Times New Roman"/>
          <w:color w:val="000000" w:themeColor="text1"/>
          <w:sz w:val="21"/>
          <w:szCs w:val="21"/>
        </w:rPr>
        <w:tab/>
      </w:r>
      <w:r w:rsidRPr="00023B74">
        <w:rPr>
          <w:rFonts w:ascii="Times New Roman" w:eastAsia="Times New Roman" w:hAnsi="Times New Roman" w:cs="Times New Roman"/>
          <w:color w:val="000000" w:themeColor="text1"/>
          <w:sz w:val="21"/>
          <w:szCs w:val="21"/>
        </w:rPr>
        <w:tab/>
      </w:r>
      <w:r w:rsidRPr="00023B74">
        <w:rPr>
          <w:rFonts w:ascii="Times New Roman" w:eastAsia="Times New Roman" w:hAnsi="Times New Roman" w:cs="Times New Roman"/>
          <w:color w:val="000000" w:themeColor="text1"/>
          <w:sz w:val="21"/>
          <w:szCs w:val="21"/>
        </w:rPr>
        <w:tab/>
        <w:t>A.S.202</w:t>
      </w:r>
      <w:r w:rsidR="00773BAA">
        <w:rPr>
          <w:rFonts w:ascii="Times New Roman" w:eastAsia="Times New Roman" w:hAnsi="Times New Roman" w:cs="Times New Roman"/>
          <w:color w:val="000000" w:themeColor="text1"/>
          <w:sz w:val="21"/>
          <w:szCs w:val="21"/>
        </w:rPr>
        <w:t>5</w:t>
      </w:r>
      <w:r w:rsidRPr="00023B74">
        <w:rPr>
          <w:rFonts w:ascii="Times New Roman" w:eastAsia="Times New Roman" w:hAnsi="Times New Roman" w:cs="Times New Roman"/>
          <w:color w:val="000000" w:themeColor="text1"/>
          <w:sz w:val="21"/>
          <w:szCs w:val="21"/>
        </w:rPr>
        <w:t>/202</w:t>
      </w:r>
      <w:r w:rsidR="00773BAA">
        <w:rPr>
          <w:rFonts w:ascii="Times New Roman" w:eastAsia="Times New Roman" w:hAnsi="Times New Roman" w:cs="Times New Roman"/>
          <w:color w:val="000000" w:themeColor="text1"/>
          <w:sz w:val="21"/>
          <w:szCs w:val="21"/>
        </w:rPr>
        <w:t>6</w:t>
      </w:r>
      <w:r w:rsidRPr="00023B74">
        <w:rPr>
          <w:rFonts w:ascii="Times New Roman" w:eastAsia="Times New Roman" w:hAnsi="Times New Roman" w:cs="Times New Roman"/>
          <w:color w:val="000000" w:themeColor="text1"/>
          <w:sz w:val="21"/>
          <w:szCs w:val="21"/>
        </w:rPr>
        <w:t xml:space="preserve">. Presentazione giustificativi di spesa. </w:t>
      </w:r>
    </w:p>
    <w:p w14:paraId="7EB41077" w14:textId="77777777" w:rsidR="00023B74" w:rsidRPr="00023B74" w:rsidRDefault="00023B74" w:rsidP="00023B74">
      <w:pPr>
        <w:widowControl w:val="0"/>
        <w:tabs>
          <w:tab w:val="left" w:pos="9728"/>
        </w:tabs>
        <w:autoSpaceDE w:val="0"/>
        <w:autoSpaceDN w:val="0"/>
        <w:spacing w:after="0" w:line="240" w:lineRule="auto"/>
        <w:ind w:left="115" w:hanging="115"/>
        <w:rPr>
          <w:rFonts w:ascii="Times New Roman" w:eastAsia="Calibri" w:hAnsi="Times New Roman" w:cs="Times New Roman"/>
          <w:b/>
          <w:bCs/>
          <w:color w:val="000000" w:themeColor="text1"/>
          <w:spacing w:val="-1"/>
          <w:sz w:val="21"/>
          <w:szCs w:val="21"/>
          <w:lang w:eastAsia="en-US"/>
        </w:rPr>
      </w:pPr>
      <w:r w:rsidRPr="00023B74">
        <w:rPr>
          <w:rFonts w:ascii="Times New Roman" w:eastAsia="Calibri" w:hAnsi="Times New Roman" w:cs="Times New Roman"/>
          <w:b/>
          <w:bCs/>
          <w:color w:val="000000" w:themeColor="text1"/>
          <w:spacing w:val="-1"/>
          <w:sz w:val="21"/>
          <w:szCs w:val="21"/>
          <w:lang w:eastAsia="en-US"/>
        </w:rPr>
        <w:t>DATI GENITORE / TUTORE</w:t>
      </w:r>
    </w:p>
    <w:p w14:paraId="5CE89B8A" w14:textId="77777777" w:rsidR="00023B74" w:rsidRPr="00023B74" w:rsidRDefault="00023B74" w:rsidP="00023B74">
      <w:pPr>
        <w:widowControl w:val="0"/>
        <w:tabs>
          <w:tab w:val="left" w:pos="9728"/>
        </w:tabs>
        <w:autoSpaceDE w:val="0"/>
        <w:autoSpaceDN w:val="0"/>
        <w:spacing w:after="0" w:line="240" w:lineRule="auto"/>
        <w:ind w:left="115"/>
        <w:rPr>
          <w:rFonts w:ascii="Times New Roman" w:eastAsia="Calibri" w:hAnsi="Times New Roman" w:cs="Times New Roman"/>
          <w:color w:val="000000" w:themeColor="text1"/>
          <w:spacing w:val="-1"/>
          <w:sz w:val="21"/>
          <w:szCs w:val="21"/>
          <w:lang w:eastAsia="en-US"/>
        </w:rPr>
      </w:pPr>
    </w:p>
    <w:p w14:paraId="64FDF790" w14:textId="77777777" w:rsidR="00577B51" w:rsidRDefault="00023B74" w:rsidP="00023B74">
      <w:pPr>
        <w:widowControl w:val="0"/>
        <w:tabs>
          <w:tab w:val="left" w:pos="9728"/>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pacing w:val="-1"/>
          <w:sz w:val="21"/>
          <w:szCs w:val="21"/>
          <w:lang w:eastAsia="en-US"/>
        </w:rPr>
        <w:t xml:space="preserve">Il/La </w:t>
      </w:r>
      <w:r w:rsidRPr="00023B74">
        <w:rPr>
          <w:rFonts w:ascii="Times New Roman" w:eastAsia="Calibri" w:hAnsi="Times New Roman" w:cs="Times New Roman"/>
          <w:color w:val="000000" w:themeColor="text1"/>
          <w:sz w:val="21"/>
          <w:szCs w:val="21"/>
          <w:lang w:eastAsia="en-US"/>
        </w:rPr>
        <w:t>sottoscritto</w:t>
      </w:r>
      <w:r w:rsidR="00577B51">
        <w:rPr>
          <w:rFonts w:ascii="Times New Roman" w:eastAsia="Calibri" w:hAnsi="Times New Roman" w:cs="Times New Roman"/>
          <w:color w:val="000000" w:themeColor="text1"/>
          <w:sz w:val="21"/>
          <w:szCs w:val="21"/>
          <w:lang w:eastAsia="en-US"/>
        </w:rPr>
        <w:t xml:space="preserve">/a </w:t>
      </w:r>
    </w:p>
    <w:p w14:paraId="292E71DF" w14:textId="77777777" w:rsidR="00577B51" w:rsidRDefault="00577B51" w:rsidP="00023B74">
      <w:pPr>
        <w:widowControl w:val="0"/>
        <w:tabs>
          <w:tab w:val="left" w:pos="9728"/>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p>
    <w:p w14:paraId="62A3F624" w14:textId="7E0F39EF" w:rsidR="00023B74" w:rsidRPr="00023B74" w:rsidRDefault="00023B74" w:rsidP="00023B74">
      <w:pPr>
        <w:widowControl w:val="0"/>
        <w:tabs>
          <w:tab w:val="left" w:pos="9728"/>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u w:val="single"/>
          <w:lang w:eastAsia="en-US"/>
        </w:rPr>
        <w:tab/>
      </w:r>
    </w:p>
    <w:p w14:paraId="4726AA54"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31613DE5" w14:textId="4304A0D2" w:rsidR="00023B74" w:rsidRPr="00023B74" w:rsidRDefault="00023B74" w:rsidP="00023B74">
      <w:pPr>
        <w:widowControl w:val="0"/>
        <w:tabs>
          <w:tab w:val="left" w:pos="3405"/>
          <w:tab w:val="left" w:pos="5853"/>
          <w:tab w:val="left" w:pos="9716"/>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Nato a</w:t>
      </w:r>
      <w:r w:rsidRPr="00023B74">
        <w:rPr>
          <w:rFonts w:ascii="Times New Roman" w:eastAsia="Calibri" w:hAnsi="Times New Roman" w:cs="Times New Roman"/>
          <w:color w:val="000000" w:themeColor="text1"/>
          <w:sz w:val="21"/>
          <w:szCs w:val="21"/>
          <w:u w:val="single"/>
          <w:lang w:eastAsia="en-US"/>
        </w:rPr>
        <w:tab/>
      </w:r>
      <w:proofErr w:type="spellStart"/>
      <w:r w:rsidRPr="00023B74">
        <w:rPr>
          <w:rFonts w:ascii="Times New Roman" w:eastAsia="Calibri" w:hAnsi="Times New Roman" w:cs="Times New Roman"/>
          <w:color w:val="000000" w:themeColor="text1"/>
          <w:sz w:val="21"/>
          <w:szCs w:val="21"/>
          <w:lang w:eastAsia="en-US"/>
        </w:rPr>
        <w:t>Prov</w:t>
      </w:r>
      <w:proofErr w:type="spellEnd"/>
      <w:r w:rsidRPr="00023B74">
        <w:rPr>
          <w:rFonts w:ascii="Times New Roman" w:eastAsia="Calibri" w:hAnsi="Times New Roman" w:cs="Times New Roman"/>
          <w:color w:val="000000" w:themeColor="text1"/>
          <w:sz w:val="21"/>
          <w:szCs w:val="21"/>
          <w:lang w:eastAsia="en-US"/>
        </w:rPr>
        <w:t xml:space="preserve"> </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i</w:t>
      </w:r>
      <w:r w:rsidR="00577B51">
        <w:rPr>
          <w:rFonts w:ascii="Times New Roman" w:eastAsia="Calibri" w:hAnsi="Times New Roman" w:cs="Times New Roman"/>
          <w:color w:val="000000" w:themeColor="text1"/>
          <w:sz w:val="21"/>
          <w:szCs w:val="21"/>
          <w:lang w:eastAsia="en-US"/>
        </w:rPr>
        <w:t>l</w:t>
      </w:r>
      <w:r w:rsidRPr="00023B74">
        <w:rPr>
          <w:rFonts w:ascii="Times New Roman" w:eastAsia="Calibri" w:hAnsi="Times New Roman" w:cs="Times New Roman"/>
          <w:color w:val="000000" w:themeColor="text1"/>
          <w:sz w:val="21"/>
          <w:szCs w:val="21"/>
          <w:u w:val="single"/>
          <w:lang w:eastAsia="en-US"/>
        </w:rPr>
        <w:tab/>
      </w:r>
    </w:p>
    <w:p w14:paraId="7A904AD0"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0C92F87D" w14:textId="77777777" w:rsidR="00023B74" w:rsidRPr="00023B74" w:rsidRDefault="00023B74" w:rsidP="00023B74">
      <w:pPr>
        <w:widowControl w:val="0"/>
        <w:tabs>
          <w:tab w:val="left" w:pos="4438"/>
          <w:tab w:val="left" w:pos="9697"/>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C.F.</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 xml:space="preserve">residente nel Comune di </w:t>
      </w:r>
      <w:r w:rsidRPr="00023B74">
        <w:rPr>
          <w:rFonts w:ascii="Times New Roman" w:eastAsia="Calibri" w:hAnsi="Times New Roman" w:cs="Times New Roman"/>
          <w:color w:val="000000" w:themeColor="text1"/>
          <w:sz w:val="21"/>
          <w:szCs w:val="21"/>
          <w:u w:val="single"/>
          <w:lang w:eastAsia="en-US"/>
        </w:rPr>
        <w:tab/>
      </w:r>
    </w:p>
    <w:p w14:paraId="7D538EAD"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099576B1"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Prov.</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Via</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n</w:t>
      </w:r>
      <w:r w:rsidRPr="00023B74">
        <w:rPr>
          <w:rFonts w:ascii="Times New Roman" w:eastAsia="Calibri" w:hAnsi="Times New Roman" w:cs="Times New Roman"/>
          <w:color w:val="000000" w:themeColor="text1"/>
          <w:sz w:val="21"/>
          <w:szCs w:val="21"/>
          <w:u w:val="single"/>
          <w:lang w:eastAsia="en-US"/>
        </w:rPr>
        <w:tab/>
      </w:r>
    </w:p>
    <w:p w14:paraId="45F710E2"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324F8ADD" w14:textId="77777777" w:rsidR="00023B74" w:rsidRPr="00023B74" w:rsidRDefault="00023B74" w:rsidP="00023B74">
      <w:pPr>
        <w:widowControl w:val="0"/>
        <w:tabs>
          <w:tab w:val="left" w:pos="5032"/>
          <w:tab w:val="left" w:pos="9671"/>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Recapito telefonico</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pec/mail</w:t>
      </w:r>
      <w:r w:rsidRPr="00023B74">
        <w:rPr>
          <w:rFonts w:ascii="Times New Roman" w:eastAsia="Calibri" w:hAnsi="Times New Roman" w:cs="Times New Roman"/>
          <w:color w:val="000000" w:themeColor="text1"/>
          <w:sz w:val="21"/>
          <w:szCs w:val="21"/>
          <w:u w:val="single"/>
          <w:lang w:eastAsia="en-US"/>
        </w:rPr>
        <w:tab/>
      </w:r>
    </w:p>
    <w:p w14:paraId="308F152E" w14:textId="77777777" w:rsidR="00023B74" w:rsidRPr="00023B74" w:rsidRDefault="00023B74" w:rsidP="00023B74">
      <w:pPr>
        <w:rPr>
          <w:rFonts w:ascii="Times New Roman" w:hAnsi="Times New Roman" w:cs="Times New Roman"/>
          <w:bCs/>
          <w:iCs/>
          <w:color w:val="000000" w:themeColor="text1"/>
          <w:sz w:val="21"/>
          <w:szCs w:val="21"/>
        </w:rPr>
      </w:pPr>
    </w:p>
    <w:p w14:paraId="7C2C57D4" w14:textId="77777777" w:rsidR="00023B74" w:rsidRPr="00023B74" w:rsidRDefault="00023B74" w:rsidP="00023B74">
      <w:pPr>
        <w:rPr>
          <w:rFonts w:ascii="Times New Roman" w:hAnsi="Times New Roman" w:cs="Times New Roman"/>
          <w:b/>
          <w:iCs/>
          <w:color w:val="000000" w:themeColor="text1"/>
          <w:sz w:val="21"/>
          <w:szCs w:val="21"/>
        </w:rPr>
      </w:pPr>
      <w:r w:rsidRPr="00023B74">
        <w:rPr>
          <w:rFonts w:ascii="Times New Roman" w:hAnsi="Times New Roman" w:cs="Times New Roman"/>
          <w:b/>
          <w:iCs/>
          <w:color w:val="000000" w:themeColor="text1"/>
          <w:sz w:val="21"/>
          <w:szCs w:val="21"/>
        </w:rPr>
        <w:t>DATI STUDENTE/STUDENTESSA</w:t>
      </w:r>
    </w:p>
    <w:p w14:paraId="4C326337" w14:textId="77777777" w:rsidR="00023B74" w:rsidRPr="00023B74" w:rsidRDefault="00023B74" w:rsidP="00023B74">
      <w:pPr>
        <w:widowControl w:val="0"/>
        <w:tabs>
          <w:tab w:val="left" w:pos="9728"/>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pacing w:val="-1"/>
          <w:sz w:val="21"/>
          <w:szCs w:val="21"/>
          <w:lang w:eastAsia="en-US"/>
        </w:rPr>
        <w:t xml:space="preserve">Cognome e Nome </w:t>
      </w:r>
      <w:r w:rsidRPr="00023B74">
        <w:rPr>
          <w:rFonts w:ascii="Times New Roman" w:eastAsia="Calibri" w:hAnsi="Times New Roman" w:cs="Times New Roman"/>
          <w:color w:val="000000" w:themeColor="text1"/>
          <w:sz w:val="21"/>
          <w:szCs w:val="21"/>
          <w:u w:val="single"/>
          <w:lang w:eastAsia="en-US"/>
        </w:rPr>
        <w:tab/>
      </w:r>
    </w:p>
    <w:p w14:paraId="441510EB"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7736DC56" w14:textId="77777777" w:rsidR="00023B74" w:rsidRPr="00023B74" w:rsidRDefault="00023B74" w:rsidP="00023B74">
      <w:pPr>
        <w:widowControl w:val="0"/>
        <w:tabs>
          <w:tab w:val="left" w:pos="3405"/>
          <w:tab w:val="left" w:pos="5853"/>
          <w:tab w:val="left" w:pos="9716"/>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Nato a</w:t>
      </w:r>
      <w:r w:rsidRPr="00023B74">
        <w:rPr>
          <w:rFonts w:ascii="Times New Roman" w:eastAsia="Calibri" w:hAnsi="Times New Roman" w:cs="Times New Roman"/>
          <w:color w:val="000000" w:themeColor="text1"/>
          <w:sz w:val="21"/>
          <w:szCs w:val="21"/>
          <w:u w:val="single"/>
          <w:lang w:eastAsia="en-US"/>
        </w:rPr>
        <w:tab/>
      </w:r>
      <w:proofErr w:type="spellStart"/>
      <w:r w:rsidRPr="00023B74">
        <w:rPr>
          <w:rFonts w:ascii="Times New Roman" w:eastAsia="Calibri" w:hAnsi="Times New Roman" w:cs="Times New Roman"/>
          <w:color w:val="000000" w:themeColor="text1"/>
          <w:sz w:val="21"/>
          <w:szCs w:val="21"/>
          <w:lang w:eastAsia="en-US"/>
        </w:rPr>
        <w:t>Prov</w:t>
      </w:r>
      <w:proofErr w:type="spellEnd"/>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il</w:t>
      </w:r>
      <w:r w:rsidRPr="00023B74">
        <w:rPr>
          <w:rFonts w:ascii="Times New Roman" w:eastAsia="Calibri" w:hAnsi="Times New Roman" w:cs="Times New Roman"/>
          <w:color w:val="000000" w:themeColor="text1"/>
          <w:sz w:val="21"/>
          <w:szCs w:val="21"/>
          <w:u w:val="single"/>
          <w:lang w:eastAsia="en-US"/>
        </w:rPr>
        <w:tab/>
      </w:r>
    </w:p>
    <w:p w14:paraId="0EAFCEB3"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09995B75" w14:textId="77777777" w:rsidR="00023B74" w:rsidRPr="00023B74" w:rsidRDefault="00023B74" w:rsidP="00023B74">
      <w:pPr>
        <w:widowControl w:val="0"/>
        <w:tabs>
          <w:tab w:val="left" w:pos="4438"/>
          <w:tab w:val="left" w:pos="9697"/>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C.F.</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 xml:space="preserve">residente nel Comune di </w:t>
      </w:r>
      <w:r w:rsidRPr="00023B74">
        <w:rPr>
          <w:rFonts w:ascii="Times New Roman" w:eastAsia="Calibri" w:hAnsi="Times New Roman" w:cs="Times New Roman"/>
          <w:color w:val="000000" w:themeColor="text1"/>
          <w:sz w:val="21"/>
          <w:szCs w:val="21"/>
          <w:u w:val="single"/>
          <w:lang w:eastAsia="en-US"/>
        </w:rPr>
        <w:tab/>
      </w:r>
    </w:p>
    <w:p w14:paraId="5B565458" w14:textId="77777777" w:rsidR="00023B74" w:rsidRPr="00023B74" w:rsidRDefault="00023B74" w:rsidP="00023B74">
      <w:pPr>
        <w:widowControl w:val="0"/>
        <w:autoSpaceDE w:val="0"/>
        <w:autoSpaceDN w:val="0"/>
        <w:spacing w:after="0" w:line="240" w:lineRule="auto"/>
        <w:rPr>
          <w:rFonts w:ascii="Times New Roman" w:eastAsia="Calibri" w:hAnsi="Times New Roman" w:cs="Times New Roman"/>
          <w:color w:val="000000" w:themeColor="text1"/>
          <w:sz w:val="21"/>
          <w:szCs w:val="21"/>
          <w:lang w:eastAsia="en-US"/>
        </w:rPr>
      </w:pPr>
    </w:p>
    <w:p w14:paraId="19EEA0B1"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u w:val="single"/>
          <w:lang w:eastAsia="en-US"/>
        </w:rPr>
      </w:pPr>
      <w:r w:rsidRPr="00023B74">
        <w:rPr>
          <w:rFonts w:ascii="Times New Roman" w:eastAsia="Calibri" w:hAnsi="Times New Roman" w:cs="Times New Roman"/>
          <w:color w:val="000000" w:themeColor="text1"/>
          <w:sz w:val="21"/>
          <w:szCs w:val="21"/>
          <w:lang w:eastAsia="en-US"/>
        </w:rPr>
        <w:t>Prov.</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Via</w:t>
      </w:r>
      <w:r w:rsidRPr="00023B74">
        <w:rPr>
          <w:rFonts w:ascii="Times New Roman" w:eastAsia="Calibri" w:hAnsi="Times New Roman" w:cs="Times New Roman"/>
          <w:color w:val="000000" w:themeColor="text1"/>
          <w:sz w:val="21"/>
          <w:szCs w:val="21"/>
          <w:u w:val="single"/>
          <w:lang w:eastAsia="en-US"/>
        </w:rPr>
        <w:tab/>
      </w:r>
      <w:r w:rsidRPr="00023B74">
        <w:rPr>
          <w:rFonts w:ascii="Times New Roman" w:eastAsia="Calibri" w:hAnsi="Times New Roman" w:cs="Times New Roman"/>
          <w:color w:val="000000" w:themeColor="text1"/>
          <w:sz w:val="21"/>
          <w:szCs w:val="21"/>
          <w:lang w:eastAsia="en-US"/>
        </w:rPr>
        <w:t>n</w:t>
      </w:r>
      <w:r w:rsidRPr="00023B74">
        <w:rPr>
          <w:rFonts w:ascii="Times New Roman" w:eastAsia="Calibri" w:hAnsi="Times New Roman" w:cs="Times New Roman"/>
          <w:color w:val="000000" w:themeColor="text1"/>
          <w:sz w:val="21"/>
          <w:szCs w:val="21"/>
          <w:u w:val="single"/>
          <w:lang w:eastAsia="en-US"/>
        </w:rPr>
        <w:tab/>
      </w:r>
    </w:p>
    <w:p w14:paraId="72976F47"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u w:val="single"/>
          <w:lang w:eastAsia="en-US"/>
        </w:rPr>
      </w:pPr>
    </w:p>
    <w:p w14:paraId="3694F3D9" w14:textId="22E9FE3C" w:rsidR="00023B74" w:rsidRPr="00023B74" w:rsidRDefault="00023B74" w:rsidP="00023B74">
      <w:pPr>
        <w:widowControl w:val="0"/>
        <w:tabs>
          <w:tab w:val="left" w:pos="1374"/>
          <w:tab w:val="left" w:pos="4820"/>
          <w:tab w:val="left" w:pos="5529"/>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Frequentante nell’A.S. 202</w:t>
      </w:r>
      <w:r w:rsidR="00AC4D92">
        <w:rPr>
          <w:rFonts w:ascii="Times New Roman" w:eastAsia="Calibri" w:hAnsi="Times New Roman" w:cs="Times New Roman"/>
          <w:color w:val="000000" w:themeColor="text1"/>
          <w:sz w:val="21"/>
          <w:szCs w:val="21"/>
          <w:lang w:eastAsia="en-US"/>
        </w:rPr>
        <w:t>5/</w:t>
      </w:r>
      <w:r w:rsidRPr="00023B74">
        <w:rPr>
          <w:rFonts w:ascii="Times New Roman" w:eastAsia="Calibri" w:hAnsi="Times New Roman" w:cs="Times New Roman"/>
          <w:color w:val="000000" w:themeColor="text1"/>
          <w:sz w:val="21"/>
          <w:szCs w:val="21"/>
          <w:lang w:eastAsia="en-US"/>
        </w:rPr>
        <w:t>202</w:t>
      </w:r>
      <w:r w:rsidR="00AC4D92">
        <w:rPr>
          <w:rFonts w:ascii="Times New Roman" w:eastAsia="Calibri" w:hAnsi="Times New Roman" w:cs="Times New Roman"/>
          <w:color w:val="000000" w:themeColor="text1"/>
          <w:sz w:val="21"/>
          <w:szCs w:val="21"/>
          <w:lang w:eastAsia="en-US"/>
        </w:rPr>
        <w:t>6</w:t>
      </w:r>
      <w:r w:rsidRPr="00023B74">
        <w:rPr>
          <w:rFonts w:ascii="Times New Roman" w:eastAsia="Calibri" w:hAnsi="Times New Roman" w:cs="Times New Roman"/>
          <w:color w:val="000000" w:themeColor="text1"/>
          <w:sz w:val="21"/>
          <w:szCs w:val="21"/>
          <w:lang w:eastAsia="en-US"/>
        </w:rPr>
        <w:t xml:space="preserve"> la Scuola Secondaria di:</w:t>
      </w:r>
      <w:r w:rsidRPr="00023B74">
        <w:rPr>
          <w:rFonts w:ascii="Times New Roman" w:eastAsia="Calibri" w:hAnsi="Times New Roman" w:cs="Times New Roman"/>
          <w:color w:val="000000" w:themeColor="text1"/>
          <w:sz w:val="21"/>
          <w:szCs w:val="21"/>
          <w:lang w:eastAsia="en-US"/>
        </w:rPr>
        <w:tab/>
      </w:r>
      <w:r w:rsidRPr="00023B74">
        <w:rPr>
          <w:rFonts w:ascii="Times New Roman" w:eastAsia="Calibri" w:hAnsi="Times New Roman" w:cs="Times New Roman"/>
          <w:color w:val="000000" w:themeColor="text1"/>
          <w:sz w:val="21"/>
          <w:szCs w:val="21"/>
          <w:lang w:eastAsia="en-US"/>
        </w:rPr>
        <w:tab/>
      </w:r>
      <w:r w:rsidRPr="00023B74">
        <w:rPr>
          <w:rFonts w:ascii="Times New Roman" w:eastAsia="Calibri" w:hAnsi="Times New Roman" w:cs="Times New Roman"/>
          <w:color w:val="000000" w:themeColor="text1"/>
          <w:sz w:val="21"/>
          <w:szCs w:val="21"/>
          <w:lang w:eastAsia="en-US"/>
        </w:rPr>
        <w:tab/>
      </w:r>
      <w:r w:rsidRPr="00023B74">
        <w:rPr>
          <w:rFonts w:ascii="Times New Roman" w:eastAsia="Calibri" w:hAnsi="Times New Roman" w:cs="Times New Roman"/>
          <w:color w:val="000000" w:themeColor="text1"/>
          <w:sz w:val="21"/>
          <w:szCs w:val="21"/>
          <w:lang w:eastAsia="en-US"/>
        </w:rPr>
        <w:sym w:font="Symbol" w:char="F0FF"/>
      </w:r>
      <w:r w:rsidRPr="00023B74">
        <w:rPr>
          <w:rFonts w:ascii="Times New Roman" w:eastAsia="Calibri" w:hAnsi="Times New Roman" w:cs="Times New Roman"/>
          <w:color w:val="000000" w:themeColor="text1"/>
          <w:sz w:val="21"/>
          <w:szCs w:val="21"/>
          <w:lang w:eastAsia="en-US"/>
        </w:rPr>
        <w:t xml:space="preserve"> I Grado </w:t>
      </w:r>
      <w:r w:rsidRPr="00023B74">
        <w:rPr>
          <w:rFonts w:ascii="Times New Roman" w:eastAsia="Calibri" w:hAnsi="Times New Roman" w:cs="Times New Roman"/>
          <w:color w:val="000000" w:themeColor="text1"/>
          <w:sz w:val="21"/>
          <w:szCs w:val="21"/>
          <w:lang w:eastAsia="en-US"/>
        </w:rPr>
        <w:tab/>
      </w:r>
      <w:r w:rsidRPr="00023B74">
        <w:rPr>
          <w:rFonts w:ascii="Times New Roman" w:eastAsia="Calibri" w:hAnsi="Times New Roman" w:cs="Times New Roman"/>
          <w:color w:val="000000" w:themeColor="text1"/>
          <w:sz w:val="21"/>
          <w:szCs w:val="21"/>
          <w:lang w:eastAsia="en-US"/>
        </w:rPr>
        <w:sym w:font="Symbol" w:char="F0FF"/>
      </w:r>
      <w:r w:rsidRPr="00023B74">
        <w:rPr>
          <w:rFonts w:ascii="Times New Roman" w:eastAsia="Calibri" w:hAnsi="Times New Roman" w:cs="Times New Roman"/>
          <w:color w:val="000000" w:themeColor="text1"/>
          <w:sz w:val="21"/>
          <w:szCs w:val="21"/>
          <w:lang w:eastAsia="en-US"/>
        </w:rPr>
        <w:t xml:space="preserve"> II Grado</w:t>
      </w:r>
    </w:p>
    <w:p w14:paraId="0B5BABD2"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p>
    <w:p w14:paraId="56DB3E8D"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Denominazione Istituto: ________________________________________</w:t>
      </w:r>
      <w:r w:rsidRPr="00023B74">
        <w:rPr>
          <w:rFonts w:ascii="Times New Roman" w:eastAsia="Calibri" w:hAnsi="Times New Roman" w:cs="Times New Roman"/>
          <w:color w:val="000000" w:themeColor="text1"/>
          <w:sz w:val="20"/>
          <w:szCs w:val="20"/>
          <w:lang w:eastAsia="en-US"/>
        </w:rPr>
        <w:t>________</w:t>
      </w:r>
      <w:r w:rsidRPr="00023B74">
        <w:rPr>
          <w:rFonts w:ascii="Times New Roman" w:eastAsia="Calibri" w:hAnsi="Times New Roman" w:cs="Times New Roman"/>
          <w:color w:val="000000" w:themeColor="text1"/>
          <w:sz w:val="21"/>
          <w:szCs w:val="21"/>
          <w:lang w:eastAsia="en-US"/>
        </w:rPr>
        <w:t>_______________________</w:t>
      </w:r>
    </w:p>
    <w:p w14:paraId="33FB87F5"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p>
    <w:p w14:paraId="539B8896"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Sede Istituto: __________________________________________________ Classe ________ Sezione ________</w:t>
      </w:r>
    </w:p>
    <w:p w14:paraId="10D3C061" w14:textId="77777777" w:rsidR="00023B74" w:rsidRPr="00023B74" w:rsidRDefault="00023B74" w:rsidP="00023B74">
      <w:pPr>
        <w:widowControl w:val="0"/>
        <w:tabs>
          <w:tab w:val="left" w:pos="1374"/>
          <w:tab w:val="left" w:pos="8937"/>
          <w:tab w:val="left" w:pos="9684"/>
        </w:tabs>
        <w:autoSpaceDE w:val="0"/>
        <w:autoSpaceDN w:val="0"/>
        <w:spacing w:after="0" w:line="240" w:lineRule="auto"/>
        <w:ind w:left="115"/>
        <w:rPr>
          <w:rFonts w:ascii="Times New Roman" w:eastAsia="Calibri" w:hAnsi="Times New Roman" w:cs="Times New Roman"/>
          <w:color w:val="000000" w:themeColor="text1"/>
          <w:sz w:val="21"/>
          <w:szCs w:val="21"/>
          <w:lang w:eastAsia="en-US"/>
        </w:rPr>
      </w:pPr>
    </w:p>
    <w:p w14:paraId="26881392" w14:textId="77777777" w:rsidR="00023B74" w:rsidRPr="00023B74" w:rsidRDefault="00023B74" w:rsidP="00023B74">
      <w:pPr>
        <w:jc w:val="center"/>
        <w:rPr>
          <w:rFonts w:ascii="Times New Roman" w:hAnsi="Times New Roman" w:cs="Times New Roman"/>
          <w:b/>
          <w:bCs/>
          <w:color w:val="000000" w:themeColor="text1"/>
          <w:sz w:val="21"/>
          <w:szCs w:val="21"/>
        </w:rPr>
      </w:pPr>
      <w:r w:rsidRPr="00023B74">
        <w:rPr>
          <w:rFonts w:ascii="Times New Roman" w:hAnsi="Times New Roman" w:cs="Times New Roman"/>
          <w:b/>
          <w:bCs/>
          <w:color w:val="000000" w:themeColor="text1"/>
          <w:sz w:val="21"/>
          <w:szCs w:val="21"/>
        </w:rPr>
        <w:t>DICHIARA</w:t>
      </w:r>
    </w:p>
    <w:p w14:paraId="4D6382B5" w14:textId="77777777" w:rsidR="00023B74" w:rsidRPr="00023B74" w:rsidRDefault="00023B74" w:rsidP="00023B74">
      <w:pPr>
        <w:jc w:val="both"/>
        <w:rPr>
          <w:rFonts w:ascii="Times New Roman" w:hAnsi="Times New Roman" w:cs="Times New Roman"/>
          <w:bCs/>
          <w:i/>
          <w:color w:val="000000" w:themeColor="text1"/>
          <w:sz w:val="21"/>
          <w:szCs w:val="21"/>
        </w:rPr>
      </w:pPr>
      <w:r w:rsidRPr="00023B74">
        <w:rPr>
          <w:rFonts w:ascii="Times New Roman" w:hAnsi="Times New Roman" w:cs="Times New Roman"/>
          <w:bCs/>
          <w:i/>
          <w:color w:val="000000" w:themeColor="text1"/>
          <w:sz w:val="21"/>
          <w:szCs w:val="21"/>
        </w:rPr>
        <w:t>Consapevole delle sanzioni penali e amministrative in caso di dichiarazione mendace e delle possibilità di controllo da parte dell'Amministrazione Comunale, ai sensi dell'art. 75 e 76 del D.P.R. 28 dicembre 2000, n.445</w:t>
      </w:r>
    </w:p>
    <w:p w14:paraId="7D9A3C35" w14:textId="2E782FDC" w:rsidR="00023B74" w:rsidRPr="00023B74" w:rsidRDefault="00023B74" w:rsidP="00023B74">
      <w:pPr>
        <w:jc w:val="both"/>
        <w:rPr>
          <w:rFonts w:ascii="Times New Roman" w:hAnsi="Times New Roman" w:cs="Times New Roman"/>
          <w:bCs/>
          <w:iCs/>
          <w:color w:val="000000" w:themeColor="text1"/>
          <w:sz w:val="21"/>
          <w:szCs w:val="21"/>
        </w:rPr>
      </w:pPr>
      <w:r w:rsidRPr="00023B74">
        <w:rPr>
          <w:rFonts w:ascii="Times New Roman" w:hAnsi="Times New Roman" w:cs="Times New Roman"/>
          <w:bCs/>
          <w:iCs/>
          <w:color w:val="000000" w:themeColor="text1"/>
          <w:sz w:val="21"/>
          <w:szCs w:val="21"/>
        </w:rPr>
        <w:t xml:space="preserve">Al fine di accedere al beneficio di cui all’art.27 della L.23 dicembre 1998, n.448, inerente </w:t>
      </w:r>
      <w:proofErr w:type="gramStart"/>
      <w:r w:rsidRPr="00023B74">
        <w:rPr>
          <w:rFonts w:ascii="Times New Roman" w:hAnsi="Times New Roman" w:cs="Times New Roman"/>
          <w:bCs/>
          <w:iCs/>
          <w:color w:val="000000" w:themeColor="text1"/>
          <w:sz w:val="21"/>
          <w:szCs w:val="21"/>
        </w:rPr>
        <w:t>la</w:t>
      </w:r>
      <w:proofErr w:type="gramEnd"/>
      <w:r w:rsidRPr="00023B74">
        <w:rPr>
          <w:rFonts w:ascii="Times New Roman" w:hAnsi="Times New Roman" w:cs="Times New Roman"/>
          <w:bCs/>
          <w:iCs/>
          <w:color w:val="000000" w:themeColor="text1"/>
          <w:sz w:val="21"/>
          <w:szCs w:val="21"/>
        </w:rPr>
        <w:t xml:space="preserve"> fornitura gratuita o semigratuita per l’acquisto dei libri di testo per l’A.S.202</w:t>
      </w:r>
      <w:r w:rsidR="00AC4D92">
        <w:rPr>
          <w:rFonts w:ascii="Times New Roman" w:hAnsi="Times New Roman" w:cs="Times New Roman"/>
          <w:bCs/>
          <w:iCs/>
          <w:color w:val="000000" w:themeColor="text1"/>
          <w:sz w:val="21"/>
          <w:szCs w:val="21"/>
        </w:rPr>
        <w:t>5</w:t>
      </w:r>
      <w:r w:rsidRPr="00023B74">
        <w:rPr>
          <w:rFonts w:ascii="Times New Roman" w:hAnsi="Times New Roman" w:cs="Times New Roman"/>
          <w:bCs/>
          <w:iCs/>
          <w:color w:val="000000" w:themeColor="text1"/>
          <w:sz w:val="21"/>
          <w:szCs w:val="21"/>
        </w:rPr>
        <w:t>/202</w:t>
      </w:r>
      <w:r w:rsidR="00AC4D92">
        <w:rPr>
          <w:rFonts w:ascii="Times New Roman" w:hAnsi="Times New Roman" w:cs="Times New Roman"/>
          <w:bCs/>
          <w:iCs/>
          <w:color w:val="000000" w:themeColor="text1"/>
          <w:sz w:val="21"/>
          <w:szCs w:val="21"/>
        </w:rPr>
        <w:t>6</w:t>
      </w:r>
    </w:p>
    <w:p w14:paraId="2104B105" w14:textId="77777777" w:rsidR="00023B74" w:rsidRPr="00023B74" w:rsidRDefault="00023B74" w:rsidP="00023B74">
      <w:pPr>
        <w:widowControl w:val="0"/>
        <w:numPr>
          <w:ilvl w:val="0"/>
          <w:numId w:val="6"/>
        </w:numPr>
        <w:autoSpaceDE w:val="0"/>
        <w:autoSpaceDN w:val="0"/>
        <w:spacing w:before="8" w:after="0"/>
        <w:ind w:left="426"/>
        <w:jc w:val="both"/>
        <w:rPr>
          <w:rFonts w:ascii="Times New Roman" w:eastAsia="Calibri" w:hAnsi="Times New Roman" w:cs="Times New Roman"/>
          <w:bCs/>
          <w:iCs/>
          <w:color w:val="000000" w:themeColor="text1"/>
          <w:sz w:val="21"/>
          <w:szCs w:val="21"/>
          <w:lang w:eastAsia="en-US"/>
        </w:rPr>
      </w:pPr>
      <w:r w:rsidRPr="00023B74">
        <w:rPr>
          <w:rFonts w:ascii="Times New Roman" w:eastAsia="Calibri" w:hAnsi="Times New Roman" w:cs="Times New Roman"/>
          <w:bCs/>
          <w:iCs/>
          <w:color w:val="000000" w:themeColor="text1"/>
          <w:sz w:val="21"/>
          <w:szCs w:val="21"/>
          <w:lang w:eastAsia="en-US"/>
        </w:rPr>
        <w:t>di aver acquistato libri di testo per una somma totale pari a € ___________________;</w:t>
      </w:r>
    </w:p>
    <w:p w14:paraId="4C07D8B8" w14:textId="77777777" w:rsidR="00023B74" w:rsidRDefault="00023B74" w:rsidP="00023B74">
      <w:pPr>
        <w:widowControl w:val="0"/>
        <w:numPr>
          <w:ilvl w:val="0"/>
          <w:numId w:val="6"/>
        </w:numPr>
        <w:autoSpaceDE w:val="0"/>
        <w:autoSpaceDN w:val="0"/>
        <w:spacing w:before="8" w:after="0"/>
        <w:ind w:left="426"/>
        <w:jc w:val="both"/>
        <w:rPr>
          <w:rFonts w:ascii="Times New Roman" w:eastAsia="Calibri" w:hAnsi="Times New Roman" w:cs="Times New Roman"/>
          <w:bCs/>
          <w:iCs/>
          <w:color w:val="000000" w:themeColor="text1"/>
          <w:sz w:val="21"/>
          <w:szCs w:val="21"/>
          <w:lang w:eastAsia="en-US"/>
        </w:rPr>
      </w:pPr>
      <w:r w:rsidRPr="00023B74">
        <w:rPr>
          <w:rFonts w:ascii="Times New Roman" w:eastAsia="Calibri" w:hAnsi="Times New Roman" w:cs="Times New Roman"/>
          <w:bCs/>
          <w:iCs/>
          <w:color w:val="000000" w:themeColor="text1"/>
          <w:sz w:val="21"/>
          <w:szCs w:val="21"/>
          <w:lang w:eastAsia="en-US"/>
        </w:rPr>
        <w:t>di aver presentato istanza volta ad ottenere il contributo per la fornitura gratuita o semigratuita dei libri di testo per il tramite della piattaforma studioinpuglia.regione.puglia.it, cod. pratica: __________________;</w:t>
      </w:r>
    </w:p>
    <w:p w14:paraId="0CD141F3" w14:textId="77777777" w:rsidR="00AC4D92" w:rsidRPr="00023B74" w:rsidRDefault="00AC4D92" w:rsidP="00AC4D92">
      <w:pPr>
        <w:widowControl w:val="0"/>
        <w:autoSpaceDE w:val="0"/>
        <w:autoSpaceDN w:val="0"/>
        <w:spacing w:before="8" w:after="0"/>
        <w:ind w:left="426"/>
        <w:jc w:val="both"/>
        <w:rPr>
          <w:rFonts w:ascii="Times New Roman" w:eastAsia="Calibri" w:hAnsi="Times New Roman" w:cs="Times New Roman"/>
          <w:bCs/>
          <w:iCs/>
          <w:color w:val="000000" w:themeColor="text1"/>
          <w:sz w:val="21"/>
          <w:szCs w:val="21"/>
          <w:lang w:eastAsia="en-US"/>
        </w:rPr>
      </w:pPr>
    </w:p>
    <w:p w14:paraId="6411E4C1" w14:textId="77777777" w:rsidR="00023B74" w:rsidRPr="00023B74" w:rsidRDefault="00023B74" w:rsidP="00023B74">
      <w:pPr>
        <w:widowControl w:val="0"/>
        <w:numPr>
          <w:ilvl w:val="0"/>
          <w:numId w:val="6"/>
        </w:numPr>
        <w:autoSpaceDE w:val="0"/>
        <w:autoSpaceDN w:val="0"/>
        <w:spacing w:before="8" w:after="0" w:line="240" w:lineRule="auto"/>
        <w:ind w:left="426"/>
        <w:rPr>
          <w:rFonts w:ascii="Times New Roman" w:hAnsi="Times New Roman" w:cs="Times New Roman"/>
          <w:color w:val="000000" w:themeColor="text1"/>
          <w:sz w:val="21"/>
          <w:szCs w:val="21"/>
        </w:rPr>
      </w:pPr>
      <w:r w:rsidRPr="00023B74">
        <w:rPr>
          <w:rFonts w:ascii="Times New Roman" w:eastAsia="Calibri" w:hAnsi="Times New Roman" w:cs="Times New Roman"/>
          <w:bCs/>
          <w:iCs/>
          <w:color w:val="000000" w:themeColor="text1"/>
          <w:sz w:val="21"/>
          <w:szCs w:val="21"/>
          <w:lang w:eastAsia="en-US"/>
        </w:rPr>
        <w:lastRenderedPageBreak/>
        <w:t xml:space="preserve">di allegare, alla presente istanza, copia </w:t>
      </w:r>
      <w:r w:rsidRPr="00023B74">
        <w:rPr>
          <w:rFonts w:ascii="Times New Roman" w:hAnsi="Times New Roman" w:cs="Times New Roman"/>
          <w:color w:val="000000" w:themeColor="text1"/>
          <w:sz w:val="21"/>
          <w:szCs w:val="21"/>
        </w:rPr>
        <w:t>della documentazione attestante l'acquisto dei libri di testo per l’anno scolastico in corso (giustificativi di spesa, ricevute di pagamento, fatture, scontrini fiscale, ecc.);</w:t>
      </w:r>
    </w:p>
    <w:p w14:paraId="1D81BF1F" w14:textId="77777777" w:rsidR="00023B74" w:rsidRPr="00023B74" w:rsidRDefault="00023B74" w:rsidP="00023B74">
      <w:pPr>
        <w:widowControl w:val="0"/>
        <w:autoSpaceDE w:val="0"/>
        <w:autoSpaceDN w:val="0"/>
        <w:spacing w:before="3" w:after="0" w:line="240" w:lineRule="auto"/>
        <w:rPr>
          <w:rFonts w:ascii="Times New Roman" w:eastAsia="Calibri" w:hAnsi="Times New Roman" w:cs="Times New Roman"/>
          <w:color w:val="000000" w:themeColor="text1"/>
          <w:sz w:val="21"/>
          <w:szCs w:val="21"/>
          <w:lang w:eastAsia="en-US"/>
        </w:rPr>
      </w:pPr>
    </w:p>
    <w:p w14:paraId="158DB72B" w14:textId="77777777" w:rsidR="00023B74" w:rsidRPr="00023B74" w:rsidRDefault="00023B74" w:rsidP="00023B74">
      <w:pPr>
        <w:jc w:val="center"/>
        <w:rPr>
          <w:rFonts w:ascii="Times New Roman" w:eastAsia="Calibri" w:hAnsi="Times New Roman" w:cs="Times New Roman"/>
          <w:b/>
          <w:bCs/>
          <w:color w:val="000000" w:themeColor="text1"/>
          <w:sz w:val="21"/>
          <w:szCs w:val="21"/>
          <w:lang w:eastAsia="en-US"/>
        </w:rPr>
      </w:pPr>
      <w:r w:rsidRPr="00023B74">
        <w:rPr>
          <w:rFonts w:ascii="Times New Roman" w:eastAsia="Calibri" w:hAnsi="Times New Roman" w:cs="Times New Roman"/>
          <w:b/>
          <w:bCs/>
          <w:color w:val="000000" w:themeColor="text1"/>
          <w:sz w:val="21"/>
          <w:szCs w:val="21"/>
          <w:lang w:eastAsia="en-US"/>
        </w:rPr>
        <w:t xml:space="preserve">A TAL FINE DICHIARA </w:t>
      </w:r>
    </w:p>
    <w:p w14:paraId="78B8BB38" w14:textId="77777777" w:rsidR="00023B74" w:rsidRPr="00023B74" w:rsidRDefault="00023B74" w:rsidP="00023B74">
      <w:pPr>
        <w:widowControl w:val="0"/>
        <w:numPr>
          <w:ilvl w:val="0"/>
          <w:numId w:val="7"/>
        </w:numPr>
        <w:autoSpaceDE w:val="0"/>
        <w:autoSpaceDN w:val="0"/>
        <w:spacing w:after="0" w:line="240" w:lineRule="auto"/>
        <w:ind w:right="197"/>
        <w:jc w:val="both"/>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che l’eventuale contributo concesso possa essere accreditato a mezzo bonifico sul proprio C/C avente coordinate IBAN:</w:t>
      </w:r>
    </w:p>
    <w:p w14:paraId="61F341F0" w14:textId="77777777" w:rsidR="00023B74" w:rsidRPr="00023B74" w:rsidRDefault="00023B74" w:rsidP="00023B74">
      <w:pPr>
        <w:widowControl w:val="0"/>
        <w:autoSpaceDE w:val="0"/>
        <w:autoSpaceDN w:val="0"/>
        <w:spacing w:after="0" w:line="240" w:lineRule="auto"/>
        <w:ind w:left="115" w:right="197"/>
        <w:rPr>
          <w:rFonts w:ascii="Times New Roman" w:eastAsia="Calibri" w:hAnsi="Times New Roman" w:cs="Times New Roman"/>
          <w:color w:val="000000" w:themeColor="text1"/>
          <w:sz w:val="21"/>
          <w:szCs w:val="21"/>
          <w:lang w:eastAsia="en-US"/>
        </w:rPr>
      </w:pPr>
    </w:p>
    <w:tbl>
      <w:tblPr>
        <w:tblStyle w:val="Grigliatabella"/>
        <w:tblW w:w="0" w:type="auto"/>
        <w:tblLook w:val="04A0" w:firstRow="1" w:lastRow="0" w:firstColumn="1" w:lastColumn="0" w:noHBand="0" w:noVBand="1"/>
      </w:tblPr>
      <w:tblGrid>
        <w:gridCol w:w="362"/>
        <w:gridCol w:w="363"/>
        <w:gridCol w:w="361"/>
        <w:gridCol w:w="361"/>
        <w:gridCol w:w="361"/>
        <w:gridCol w:w="361"/>
        <w:gridCol w:w="361"/>
        <w:gridCol w:w="361"/>
        <w:gridCol w:w="361"/>
        <w:gridCol w:w="360"/>
        <w:gridCol w:w="360"/>
        <w:gridCol w:w="360"/>
        <w:gridCol w:w="360"/>
        <w:gridCol w:w="360"/>
        <w:gridCol w:w="360"/>
        <w:gridCol w:w="360"/>
        <w:gridCol w:w="360"/>
        <w:gridCol w:w="360"/>
        <w:gridCol w:w="360"/>
        <w:gridCol w:w="360"/>
        <w:gridCol w:w="360"/>
        <w:gridCol w:w="360"/>
        <w:gridCol w:w="360"/>
        <w:gridCol w:w="361"/>
        <w:gridCol w:w="361"/>
        <w:gridCol w:w="361"/>
        <w:gridCol w:w="361"/>
      </w:tblGrid>
      <w:tr w:rsidR="00023B74" w:rsidRPr="00023B74" w14:paraId="2FF2467C" w14:textId="77777777" w:rsidTr="005A14E0">
        <w:tc>
          <w:tcPr>
            <w:tcW w:w="362" w:type="dxa"/>
          </w:tcPr>
          <w:p w14:paraId="4C3571EC" w14:textId="77777777" w:rsidR="00023B74" w:rsidRPr="00023B74" w:rsidRDefault="00023B74" w:rsidP="00023B74">
            <w:pP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I</w:t>
            </w:r>
          </w:p>
        </w:tc>
        <w:tc>
          <w:tcPr>
            <w:tcW w:w="362" w:type="dxa"/>
          </w:tcPr>
          <w:p w14:paraId="39604D7E" w14:textId="77777777" w:rsidR="00023B74" w:rsidRPr="00023B74" w:rsidRDefault="00023B74" w:rsidP="00023B74">
            <w:pP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T</w:t>
            </w:r>
          </w:p>
        </w:tc>
        <w:tc>
          <w:tcPr>
            <w:tcW w:w="362" w:type="dxa"/>
          </w:tcPr>
          <w:p w14:paraId="3E899DAF" w14:textId="77777777" w:rsidR="00023B74" w:rsidRPr="00023B74" w:rsidRDefault="00023B74" w:rsidP="00023B74">
            <w:pPr>
              <w:rPr>
                <w:color w:val="000000" w:themeColor="text1"/>
                <w:sz w:val="21"/>
                <w:szCs w:val="21"/>
              </w:rPr>
            </w:pPr>
          </w:p>
        </w:tc>
        <w:tc>
          <w:tcPr>
            <w:tcW w:w="362" w:type="dxa"/>
          </w:tcPr>
          <w:p w14:paraId="40732448" w14:textId="77777777" w:rsidR="00023B74" w:rsidRPr="00023B74" w:rsidRDefault="00023B74" w:rsidP="00023B74">
            <w:pPr>
              <w:rPr>
                <w:color w:val="000000" w:themeColor="text1"/>
                <w:sz w:val="21"/>
                <w:szCs w:val="21"/>
              </w:rPr>
            </w:pPr>
          </w:p>
        </w:tc>
        <w:tc>
          <w:tcPr>
            <w:tcW w:w="362" w:type="dxa"/>
          </w:tcPr>
          <w:p w14:paraId="1C43B29A" w14:textId="77777777" w:rsidR="00023B74" w:rsidRPr="00023B74" w:rsidRDefault="00023B74" w:rsidP="00023B74">
            <w:pPr>
              <w:rPr>
                <w:color w:val="000000" w:themeColor="text1"/>
                <w:sz w:val="21"/>
                <w:szCs w:val="21"/>
              </w:rPr>
            </w:pPr>
          </w:p>
        </w:tc>
        <w:tc>
          <w:tcPr>
            <w:tcW w:w="362" w:type="dxa"/>
          </w:tcPr>
          <w:p w14:paraId="6C278C9E" w14:textId="77777777" w:rsidR="00023B74" w:rsidRPr="00023B74" w:rsidRDefault="00023B74" w:rsidP="00023B74">
            <w:pPr>
              <w:rPr>
                <w:color w:val="000000" w:themeColor="text1"/>
                <w:sz w:val="21"/>
                <w:szCs w:val="21"/>
              </w:rPr>
            </w:pPr>
          </w:p>
        </w:tc>
        <w:tc>
          <w:tcPr>
            <w:tcW w:w="362" w:type="dxa"/>
          </w:tcPr>
          <w:p w14:paraId="444A7EF6" w14:textId="77777777" w:rsidR="00023B74" w:rsidRPr="00023B74" w:rsidRDefault="00023B74" w:rsidP="00023B74">
            <w:pPr>
              <w:rPr>
                <w:color w:val="000000" w:themeColor="text1"/>
                <w:sz w:val="21"/>
                <w:szCs w:val="21"/>
              </w:rPr>
            </w:pPr>
          </w:p>
        </w:tc>
        <w:tc>
          <w:tcPr>
            <w:tcW w:w="362" w:type="dxa"/>
          </w:tcPr>
          <w:p w14:paraId="78F57D0E" w14:textId="77777777" w:rsidR="00023B74" w:rsidRPr="00023B74" w:rsidRDefault="00023B74" w:rsidP="00023B74">
            <w:pPr>
              <w:rPr>
                <w:color w:val="000000" w:themeColor="text1"/>
                <w:sz w:val="21"/>
                <w:szCs w:val="21"/>
              </w:rPr>
            </w:pPr>
          </w:p>
        </w:tc>
        <w:tc>
          <w:tcPr>
            <w:tcW w:w="362" w:type="dxa"/>
          </w:tcPr>
          <w:p w14:paraId="7CCB6C2E" w14:textId="77777777" w:rsidR="00023B74" w:rsidRPr="00023B74" w:rsidRDefault="00023B74" w:rsidP="00023B74">
            <w:pPr>
              <w:rPr>
                <w:color w:val="000000" w:themeColor="text1"/>
                <w:sz w:val="21"/>
                <w:szCs w:val="21"/>
              </w:rPr>
            </w:pPr>
          </w:p>
        </w:tc>
        <w:tc>
          <w:tcPr>
            <w:tcW w:w="362" w:type="dxa"/>
          </w:tcPr>
          <w:p w14:paraId="230228B5" w14:textId="77777777" w:rsidR="00023B74" w:rsidRPr="00023B74" w:rsidRDefault="00023B74" w:rsidP="00023B74">
            <w:pPr>
              <w:rPr>
                <w:color w:val="000000" w:themeColor="text1"/>
                <w:sz w:val="21"/>
                <w:szCs w:val="21"/>
              </w:rPr>
            </w:pPr>
          </w:p>
        </w:tc>
        <w:tc>
          <w:tcPr>
            <w:tcW w:w="362" w:type="dxa"/>
          </w:tcPr>
          <w:p w14:paraId="24E0754F" w14:textId="77777777" w:rsidR="00023B74" w:rsidRPr="00023B74" w:rsidRDefault="00023B74" w:rsidP="00023B74">
            <w:pPr>
              <w:rPr>
                <w:color w:val="000000" w:themeColor="text1"/>
                <w:sz w:val="21"/>
                <w:szCs w:val="21"/>
              </w:rPr>
            </w:pPr>
          </w:p>
        </w:tc>
        <w:tc>
          <w:tcPr>
            <w:tcW w:w="362" w:type="dxa"/>
          </w:tcPr>
          <w:p w14:paraId="52010B19" w14:textId="77777777" w:rsidR="00023B74" w:rsidRPr="00023B74" w:rsidRDefault="00023B74" w:rsidP="00023B74">
            <w:pPr>
              <w:rPr>
                <w:color w:val="000000" w:themeColor="text1"/>
                <w:sz w:val="21"/>
                <w:szCs w:val="21"/>
              </w:rPr>
            </w:pPr>
          </w:p>
        </w:tc>
        <w:tc>
          <w:tcPr>
            <w:tcW w:w="362" w:type="dxa"/>
          </w:tcPr>
          <w:p w14:paraId="0D13AF27" w14:textId="77777777" w:rsidR="00023B74" w:rsidRPr="00023B74" w:rsidRDefault="00023B74" w:rsidP="00023B74">
            <w:pPr>
              <w:rPr>
                <w:color w:val="000000" w:themeColor="text1"/>
                <w:sz w:val="21"/>
                <w:szCs w:val="21"/>
              </w:rPr>
            </w:pPr>
          </w:p>
        </w:tc>
        <w:tc>
          <w:tcPr>
            <w:tcW w:w="362" w:type="dxa"/>
          </w:tcPr>
          <w:p w14:paraId="47332251" w14:textId="77777777" w:rsidR="00023B74" w:rsidRPr="00023B74" w:rsidRDefault="00023B74" w:rsidP="00023B74">
            <w:pPr>
              <w:rPr>
                <w:color w:val="000000" w:themeColor="text1"/>
                <w:sz w:val="21"/>
                <w:szCs w:val="21"/>
              </w:rPr>
            </w:pPr>
          </w:p>
        </w:tc>
        <w:tc>
          <w:tcPr>
            <w:tcW w:w="362" w:type="dxa"/>
          </w:tcPr>
          <w:p w14:paraId="0FB84B48" w14:textId="77777777" w:rsidR="00023B74" w:rsidRPr="00023B74" w:rsidRDefault="00023B74" w:rsidP="00023B74">
            <w:pPr>
              <w:rPr>
                <w:color w:val="000000" w:themeColor="text1"/>
                <w:sz w:val="21"/>
                <w:szCs w:val="21"/>
              </w:rPr>
            </w:pPr>
          </w:p>
        </w:tc>
        <w:tc>
          <w:tcPr>
            <w:tcW w:w="362" w:type="dxa"/>
          </w:tcPr>
          <w:p w14:paraId="2C2CB212" w14:textId="77777777" w:rsidR="00023B74" w:rsidRPr="00023B74" w:rsidRDefault="00023B74" w:rsidP="00023B74">
            <w:pPr>
              <w:rPr>
                <w:color w:val="000000" w:themeColor="text1"/>
                <w:sz w:val="21"/>
                <w:szCs w:val="21"/>
              </w:rPr>
            </w:pPr>
          </w:p>
        </w:tc>
        <w:tc>
          <w:tcPr>
            <w:tcW w:w="362" w:type="dxa"/>
          </w:tcPr>
          <w:p w14:paraId="49B816C2" w14:textId="77777777" w:rsidR="00023B74" w:rsidRPr="00023B74" w:rsidRDefault="00023B74" w:rsidP="00023B74">
            <w:pPr>
              <w:rPr>
                <w:color w:val="000000" w:themeColor="text1"/>
                <w:sz w:val="21"/>
                <w:szCs w:val="21"/>
              </w:rPr>
            </w:pPr>
          </w:p>
        </w:tc>
        <w:tc>
          <w:tcPr>
            <w:tcW w:w="362" w:type="dxa"/>
          </w:tcPr>
          <w:p w14:paraId="364DEF7D" w14:textId="77777777" w:rsidR="00023B74" w:rsidRPr="00023B74" w:rsidRDefault="00023B74" w:rsidP="00023B74">
            <w:pPr>
              <w:rPr>
                <w:color w:val="000000" w:themeColor="text1"/>
                <w:sz w:val="21"/>
                <w:szCs w:val="21"/>
              </w:rPr>
            </w:pPr>
          </w:p>
        </w:tc>
        <w:tc>
          <w:tcPr>
            <w:tcW w:w="362" w:type="dxa"/>
          </w:tcPr>
          <w:p w14:paraId="66E94E2C" w14:textId="77777777" w:rsidR="00023B74" w:rsidRPr="00023B74" w:rsidRDefault="00023B74" w:rsidP="00023B74">
            <w:pPr>
              <w:rPr>
                <w:color w:val="000000" w:themeColor="text1"/>
                <w:sz w:val="21"/>
                <w:szCs w:val="21"/>
              </w:rPr>
            </w:pPr>
          </w:p>
        </w:tc>
        <w:tc>
          <w:tcPr>
            <w:tcW w:w="362" w:type="dxa"/>
          </w:tcPr>
          <w:p w14:paraId="1F68DDEE" w14:textId="77777777" w:rsidR="00023B74" w:rsidRPr="00023B74" w:rsidRDefault="00023B74" w:rsidP="00023B74">
            <w:pPr>
              <w:rPr>
                <w:color w:val="000000" w:themeColor="text1"/>
                <w:sz w:val="21"/>
                <w:szCs w:val="21"/>
              </w:rPr>
            </w:pPr>
          </w:p>
        </w:tc>
        <w:tc>
          <w:tcPr>
            <w:tcW w:w="362" w:type="dxa"/>
          </w:tcPr>
          <w:p w14:paraId="1516B52D" w14:textId="77777777" w:rsidR="00023B74" w:rsidRPr="00023B74" w:rsidRDefault="00023B74" w:rsidP="00023B74">
            <w:pPr>
              <w:rPr>
                <w:color w:val="000000" w:themeColor="text1"/>
                <w:sz w:val="21"/>
                <w:szCs w:val="21"/>
              </w:rPr>
            </w:pPr>
          </w:p>
        </w:tc>
        <w:tc>
          <w:tcPr>
            <w:tcW w:w="362" w:type="dxa"/>
          </w:tcPr>
          <w:p w14:paraId="23313E4A" w14:textId="77777777" w:rsidR="00023B74" w:rsidRPr="00023B74" w:rsidRDefault="00023B74" w:rsidP="00023B74">
            <w:pPr>
              <w:rPr>
                <w:color w:val="000000" w:themeColor="text1"/>
                <w:sz w:val="21"/>
                <w:szCs w:val="21"/>
              </w:rPr>
            </w:pPr>
          </w:p>
        </w:tc>
        <w:tc>
          <w:tcPr>
            <w:tcW w:w="362" w:type="dxa"/>
          </w:tcPr>
          <w:p w14:paraId="332F668A" w14:textId="77777777" w:rsidR="00023B74" w:rsidRPr="00023B74" w:rsidRDefault="00023B74" w:rsidP="00023B74">
            <w:pPr>
              <w:rPr>
                <w:color w:val="000000" w:themeColor="text1"/>
                <w:sz w:val="21"/>
                <w:szCs w:val="21"/>
              </w:rPr>
            </w:pPr>
          </w:p>
        </w:tc>
        <w:tc>
          <w:tcPr>
            <w:tcW w:w="363" w:type="dxa"/>
          </w:tcPr>
          <w:p w14:paraId="3C7D84D0" w14:textId="77777777" w:rsidR="00023B74" w:rsidRPr="00023B74" w:rsidRDefault="00023B74" w:rsidP="00023B74">
            <w:pPr>
              <w:rPr>
                <w:color w:val="000000" w:themeColor="text1"/>
                <w:sz w:val="21"/>
                <w:szCs w:val="21"/>
              </w:rPr>
            </w:pPr>
          </w:p>
        </w:tc>
        <w:tc>
          <w:tcPr>
            <w:tcW w:w="363" w:type="dxa"/>
          </w:tcPr>
          <w:p w14:paraId="365D00BF" w14:textId="77777777" w:rsidR="00023B74" w:rsidRPr="00023B74" w:rsidRDefault="00023B74" w:rsidP="00023B74">
            <w:pPr>
              <w:rPr>
                <w:color w:val="000000" w:themeColor="text1"/>
                <w:sz w:val="21"/>
                <w:szCs w:val="21"/>
              </w:rPr>
            </w:pPr>
          </w:p>
        </w:tc>
        <w:tc>
          <w:tcPr>
            <w:tcW w:w="363" w:type="dxa"/>
          </w:tcPr>
          <w:p w14:paraId="28F2696B" w14:textId="77777777" w:rsidR="00023B74" w:rsidRPr="00023B74" w:rsidRDefault="00023B74" w:rsidP="00023B74">
            <w:pPr>
              <w:rPr>
                <w:color w:val="000000" w:themeColor="text1"/>
                <w:sz w:val="21"/>
                <w:szCs w:val="21"/>
              </w:rPr>
            </w:pPr>
          </w:p>
        </w:tc>
        <w:tc>
          <w:tcPr>
            <w:tcW w:w="363" w:type="dxa"/>
          </w:tcPr>
          <w:p w14:paraId="76C2F307" w14:textId="77777777" w:rsidR="00023B74" w:rsidRPr="00023B74" w:rsidRDefault="00023B74" w:rsidP="00023B74">
            <w:pPr>
              <w:rPr>
                <w:color w:val="000000" w:themeColor="text1"/>
                <w:sz w:val="21"/>
                <w:szCs w:val="21"/>
              </w:rPr>
            </w:pPr>
          </w:p>
        </w:tc>
      </w:tr>
    </w:tbl>
    <w:p w14:paraId="7C86CF19" w14:textId="77777777" w:rsidR="00023B74" w:rsidRPr="00023B74" w:rsidRDefault="00023B74" w:rsidP="00023B74">
      <w:pPr>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 xml:space="preserve">Si precisa che non potranno essere presi in considerazione codici IBAN collegati a libretti postali. </w:t>
      </w:r>
    </w:p>
    <w:p w14:paraId="5AC3D9EE" w14:textId="77777777" w:rsidR="00023B74" w:rsidRPr="00023B74" w:rsidRDefault="00023B74" w:rsidP="00023B74">
      <w:pPr>
        <w:widowControl w:val="0"/>
        <w:numPr>
          <w:ilvl w:val="0"/>
          <w:numId w:val="7"/>
        </w:numPr>
        <w:autoSpaceDE w:val="0"/>
        <w:autoSpaceDN w:val="0"/>
        <w:spacing w:before="8" w:after="0" w:line="240" w:lineRule="auto"/>
        <w:jc w:val="both"/>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 xml:space="preserve">che, in assenza di un codice IBAN collegato ad un C/C, l’eventuale contributo possa essere riscosso presso la Tesoreria Comunale dell’Ente, sollevando sin d’ora il Comune di Sammichele di Bari da eventuali ritardi non imputabili all’attività amministrativa dell’Area Servizi Sociali. </w:t>
      </w:r>
    </w:p>
    <w:p w14:paraId="268C7660" w14:textId="77777777" w:rsidR="00023B74" w:rsidRPr="00023B74" w:rsidRDefault="00023B74" w:rsidP="00023B74">
      <w:pPr>
        <w:widowControl w:val="0"/>
        <w:numPr>
          <w:ilvl w:val="0"/>
          <w:numId w:val="7"/>
        </w:numPr>
        <w:tabs>
          <w:tab w:val="left" w:pos="836"/>
        </w:tabs>
        <w:autoSpaceDE w:val="0"/>
        <w:autoSpaceDN w:val="0"/>
        <w:spacing w:before="120" w:after="120"/>
        <w:ind w:right="147"/>
        <w:jc w:val="both"/>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Di essere consapevole che l’erogazione del contributo è subordinata agli esiti istruttori condotti dall’Area Servizi Sociali, nonché all’effettiva attribuzione delle somme da parte della Regione Puglia;</w:t>
      </w:r>
    </w:p>
    <w:p w14:paraId="75A5FE77" w14:textId="77777777" w:rsidR="00023B74" w:rsidRPr="00023B74" w:rsidRDefault="00023B74" w:rsidP="00023B74">
      <w:pPr>
        <w:widowControl w:val="0"/>
        <w:numPr>
          <w:ilvl w:val="0"/>
          <w:numId w:val="7"/>
        </w:numPr>
        <w:tabs>
          <w:tab w:val="left" w:pos="836"/>
        </w:tabs>
        <w:autoSpaceDE w:val="0"/>
        <w:autoSpaceDN w:val="0"/>
        <w:spacing w:before="120" w:after="120"/>
        <w:ind w:right="147"/>
        <w:jc w:val="both"/>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Di aver letto e compreso l’allegata informativa sulla privacy ai sensi degli artt. 13 e 14 del Regolamento Generale sulla Protezione dei Dati UE - 2016/679, secondo la quale i dati riportati saranno trattati per le finalità di gestione della richiesta e per l’attribuzione del beneficio di cui alla presente procedura.</w:t>
      </w:r>
    </w:p>
    <w:p w14:paraId="7C2000E8" w14:textId="77777777" w:rsidR="00023B74" w:rsidRPr="00023B74" w:rsidRDefault="00023B74" w:rsidP="00023B74">
      <w:pPr>
        <w:rPr>
          <w:rFonts w:ascii="Times New Roman" w:hAnsi="Times New Roman" w:cs="Times New Roman"/>
          <w:color w:val="000000" w:themeColor="text1"/>
          <w:sz w:val="21"/>
          <w:szCs w:val="21"/>
        </w:rPr>
      </w:pPr>
    </w:p>
    <w:p w14:paraId="72CFB0D9" w14:textId="77777777" w:rsidR="00023B74" w:rsidRPr="00023B74" w:rsidRDefault="00023B74" w:rsidP="00023B74">
      <w:pP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Sammichele di Bari, ____________________</w:t>
      </w:r>
      <w:r w:rsidRPr="00023B74">
        <w:rPr>
          <w:rFonts w:ascii="Times New Roman" w:hAnsi="Times New Roman" w:cs="Times New Roman"/>
          <w:color w:val="000000" w:themeColor="text1"/>
          <w:sz w:val="21"/>
          <w:szCs w:val="21"/>
        </w:rPr>
        <w:tab/>
      </w:r>
    </w:p>
    <w:p w14:paraId="24C07CAE" w14:textId="77777777" w:rsidR="00023B74" w:rsidRPr="00023B74" w:rsidRDefault="00023B74" w:rsidP="00023B74">
      <w:pPr>
        <w:ind w:left="5103"/>
        <w:jc w:val="cente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Firma</w:t>
      </w:r>
    </w:p>
    <w:p w14:paraId="077BDED4" w14:textId="77777777" w:rsidR="00023B74" w:rsidRPr="00023B74" w:rsidRDefault="00023B74" w:rsidP="00023B74">
      <w:pPr>
        <w:ind w:left="5103"/>
        <w:jc w:val="cente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_________________________________________</w:t>
      </w:r>
    </w:p>
    <w:p w14:paraId="362026A9" w14:textId="77777777" w:rsidR="00023B74" w:rsidRPr="00023B74" w:rsidRDefault="00023B74" w:rsidP="00023B74">
      <w:pPr>
        <w:rPr>
          <w:rFonts w:ascii="Times New Roman" w:hAnsi="Times New Roman" w:cs="Times New Roman"/>
          <w:color w:val="000000" w:themeColor="text1"/>
          <w:sz w:val="21"/>
          <w:szCs w:val="21"/>
        </w:rPr>
      </w:pPr>
      <w:r w:rsidRPr="00023B74">
        <w:rPr>
          <w:rFonts w:ascii="Times New Roman" w:hAnsi="Times New Roman" w:cs="Times New Roman"/>
          <w:color w:val="000000" w:themeColor="text1"/>
          <w:sz w:val="21"/>
          <w:szCs w:val="21"/>
        </w:rPr>
        <w:t xml:space="preserve">All’istanza va allegatala seguente documentazione: </w:t>
      </w:r>
    </w:p>
    <w:p w14:paraId="0A77EB5A" w14:textId="77777777" w:rsidR="00023B74" w:rsidRPr="00023B74" w:rsidRDefault="00023B74" w:rsidP="00023B74">
      <w:pPr>
        <w:widowControl w:val="0"/>
        <w:numPr>
          <w:ilvl w:val="0"/>
          <w:numId w:val="5"/>
        </w:numPr>
        <w:autoSpaceDE w:val="0"/>
        <w:autoSpaceDN w:val="0"/>
        <w:spacing w:before="8" w:after="0" w:line="240" w:lineRule="auto"/>
        <w:contextualSpacing/>
        <w:rPr>
          <w:rFonts w:ascii="Times New Roman" w:eastAsia="Calibri" w:hAnsi="Times New Roman" w:cs="Times New Roman"/>
          <w:color w:val="000000" w:themeColor="text1"/>
          <w:sz w:val="21"/>
          <w:szCs w:val="21"/>
          <w:lang w:eastAsia="en-US"/>
        </w:rPr>
      </w:pPr>
      <w:r w:rsidRPr="00023B74">
        <w:rPr>
          <w:rFonts w:ascii="Times New Roman" w:hAnsi="Times New Roman" w:cs="Times New Roman"/>
          <w:color w:val="000000" w:themeColor="text1"/>
          <w:sz w:val="21"/>
          <w:szCs w:val="21"/>
        </w:rPr>
        <w:t>Documentazione attestante l'acquisto dei libri di testo per l’anno scolastico in corso (giustificativi di spesa, ricevute di pagamento, fatture, scontrini fiscale, ecc.);</w:t>
      </w:r>
    </w:p>
    <w:p w14:paraId="358C99E3" w14:textId="77777777" w:rsidR="00023B74" w:rsidRPr="00023B74" w:rsidRDefault="00023B74" w:rsidP="00023B74">
      <w:pPr>
        <w:widowControl w:val="0"/>
        <w:numPr>
          <w:ilvl w:val="0"/>
          <w:numId w:val="5"/>
        </w:numPr>
        <w:autoSpaceDE w:val="0"/>
        <w:autoSpaceDN w:val="0"/>
        <w:spacing w:before="8" w:after="0" w:line="240" w:lineRule="auto"/>
        <w:contextualSpacing/>
        <w:rPr>
          <w:rFonts w:ascii="Times New Roman" w:eastAsia="Calibri" w:hAnsi="Times New Roman" w:cs="Times New Roman"/>
          <w:color w:val="000000" w:themeColor="text1"/>
          <w:sz w:val="21"/>
          <w:szCs w:val="21"/>
          <w:lang w:eastAsia="en-US"/>
        </w:rPr>
      </w:pPr>
      <w:r w:rsidRPr="00023B74">
        <w:rPr>
          <w:rFonts w:ascii="Times New Roman" w:eastAsia="Calibri" w:hAnsi="Times New Roman" w:cs="Times New Roman"/>
          <w:color w:val="000000" w:themeColor="text1"/>
          <w:sz w:val="21"/>
          <w:szCs w:val="21"/>
          <w:lang w:eastAsia="en-US"/>
        </w:rPr>
        <w:t xml:space="preserve">Copia del documento di riconoscimento in corso di validità. </w:t>
      </w:r>
    </w:p>
    <w:p w14:paraId="6DF86A29" w14:textId="77777777" w:rsidR="00023B74" w:rsidRPr="00023B74" w:rsidRDefault="00023B74" w:rsidP="00023B74">
      <w:pPr>
        <w:rPr>
          <w:rFonts w:ascii="Times New Roman" w:hAnsi="Times New Roman" w:cs="Times New Roman"/>
          <w:color w:val="000000" w:themeColor="text1"/>
          <w:sz w:val="6"/>
          <w:szCs w:val="6"/>
        </w:rPr>
      </w:pPr>
    </w:p>
    <w:p w14:paraId="6E0D98C8" w14:textId="77777777" w:rsidR="00023B74" w:rsidRPr="00023B74" w:rsidRDefault="00023B74" w:rsidP="00023B74">
      <w:pPr>
        <w:rPr>
          <w:rFonts w:ascii="Times New Roman" w:eastAsia="Calibri" w:hAnsi="Times New Roman" w:cs="Calibri"/>
          <w:b/>
          <w:color w:val="000000" w:themeColor="text1"/>
          <w:sz w:val="20"/>
          <w:lang w:eastAsia="en-US"/>
        </w:rPr>
      </w:pPr>
      <w:r w:rsidRPr="00023B74">
        <w:rPr>
          <w:rFonts w:ascii="Times New Roman" w:hAnsi="Times New Roman"/>
          <w:b/>
          <w:color w:val="000000" w:themeColor="text1"/>
        </w:rPr>
        <w:br w:type="page"/>
      </w:r>
    </w:p>
    <w:p w14:paraId="143BEF08" w14:textId="77777777" w:rsidR="00AB1FB4" w:rsidRPr="00AB1FB4" w:rsidRDefault="00AB1FB4" w:rsidP="00AB1FB4">
      <w:pPr>
        <w:widowControl w:val="0"/>
        <w:autoSpaceDE w:val="0"/>
        <w:autoSpaceDN w:val="0"/>
        <w:spacing w:after="0" w:line="240" w:lineRule="auto"/>
        <w:jc w:val="center"/>
        <w:rPr>
          <w:rFonts w:ascii="Times New Roman" w:eastAsia="Calibri" w:hAnsi="Times New Roman" w:cs="Calibri"/>
          <w:b/>
          <w:color w:val="000000" w:themeColor="text1"/>
          <w:sz w:val="20"/>
          <w:lang w:eastAsia="en-US"/>
        </w:rPr>
      </w:pPr>
      <w:r w:rsidRPr="00AB1FB4">
        <w:rPr>
          <w:rFonts w:ascii="Times New Roman" w:eastAsia="Calibri" w:hAnsi="Times New Roman" w:cs="Calibri"/>
          <w:b/>
          <w:color w:val="000000" w:themeColor="text1"/>
          <w:sz w:val="20"/>
          <w:lang w:eastAsia="en-US"/>
        </w:rPr>
        <w:lastRenderedPageBreak/>
        <w:t>INFORMATIVA AL TRATTAMENTO DEI DATI PERSONALI</w:t>
      </w:r>
    </w:p>
    <w:p w14:paraId="5A4DC392" w14:textId="3F3BCE6F" w:rsidR="00AB1FB4" w:rsidRPr="00AB1FB4" w:rsidRDefault="00AB1FB4" w:rsidP="00AB1FB4">
      <w:pPr>
        <w:spacing w:after="0" w:line="240" w:lineRule="auto"/>
        <w:ind w:left="720"/>
        <w:jc w:val="both"/>
        <w:rPr>
          <w:rFonts w:ascii="Times New Roman" w:hAnsi="Times New Roman" w:cs="Times New Roman"/>
          <w:b/>
          <w:color w:val="000000" w:themeColor="text1"/>
          <w:sz w:val="20"/>
        </w:rPr>
      </w:pPr>
      <w:r w:rsidRPr="00AB1FB4">
        <w:rPr>
          <w:rFonts w:ascii="Times New Roman" w:hAnsi="Times New Roman" w:cs="Times New Roman"/>
          <w:b/>
          <w:color w:val="000000" w:themeColor="text1"/>
          <w:sz w:val="20"/>
        </w:rPr>
        <w:t>Fornitura gratuita o semigratuita libri di testo per le scuole secondarie di I e II grado</w:t>
      </w:r>
      <w:r w:rsidR="00627552">
        <w:rPr>
          <w:rFonts w:ascii="Times New Roman" w:hAnsi="Times New Roman" w:cs="Times New Roman"/>
          <w:b/>
          <w:color w:val="000000" w:themeColor="text1"/>
          <w:sz w:val="20"/>
        </w:rPr>
        <w:t xml:space="preserve"> </w:t>
      </w:r>
      <w:r w:rsidRPr="00AB1FB4">
        <w:rPr>
          <w:rFonts w:ascii="Times New Roman" w:hAnsi="Times New Roman" w:cs="Times New Roman"/>
          <w:b/>
          <w:color w:val="000000" w:themeColor="text1"/>
          <w:sz w:val="20"/>
        </w:rPr>
        <w:t>A.S. 202</w:t>
      </w:r>
      <w:r w:rsidR="00627552">
        <w:rPr>
          <w:rFonts w:ascii="Times New Roman" w:hAnsi="Times New Roman" w:cs="Times New Roman"/>
          <w:b/>
          <w:color w:val="000000" w:themeColor="text1"/>
          <w:sz w:val="20"/>
        </w:rPr>
        <w:t>5</w:t>
      </w:r>
      <w:r w:rsidRPr="00AB1FB4">
        <w:rPr>
          <w:rFonts w:ascii="Times New Roman" w:hAnsi="Times New Roman" w:cs="Times New Roman"/>
          <w:b/>
          <w:color w:val="000000" w:themeColor="text1"/>
          <w:sz w:val="20"/>
        </w:rPr>
        <w:t>/202</w:t>
      </w:r>
      <w:r w:rsidR="00627552">
        <w:rPr>
          <w:rFonts w:ascii="Times New Roman" w:hAnsi="Times New Roman" w:cs="Times New Roman"/>
          <w:b/>
          <w:color w:val="000000" w:themeColor="text1"/>
          <w:sz w:val="20"/>
        </w:rPr>
        <w:t>6</w:t>
      </w:r>
      <w:r w:rsidRPr="00AB1FB4">
        <w:rPr>
          <w:rFonts w:ascii="Times New Roman" w:hAnsi="Times New Roman" w:cs="Times New Roman"/>
          <w:b/>
          <w:color w:val="000000" w:themeColor="text1"/>
          <w:sz w:val="20"/>
        </w:rPr>
        <w:t>.</w:t>
      </w:r>
    </w:p>
    <w:p w14:paraId="7454A4AF" w14:textId="77777777" w:rsidR="00AB1FB4" w:rsidRPr="00AB1FB4" w:rsidRDefault="00AB1FB4" w:rsidP="00AB1FB4">
      <w:pPr>
        <w:spacing w:after="0" w:line="240" w:lineRule="auto"/>
        <w:ind w:left="720"/>
        <w:jc w:val="both"/>
        <w:rPr>
          <w:rFonts w:ascii="Times New Roman" w:hAnsi="Times New Roman" w:cs="Times New Roman"/>
          <w:b/>
          <w:color w:val="000000" w:themeColor="text1"/>
          <w:sz w:val="18"/>
          <w:szCs w:val="19"/>
        </w:rPr>
      </w:pPr>
    </w:p>
    <w:p w14:paraId="6E3EB5F2" w14:textId="77777777" w:rsidR="00AB1FB4" w:rsidRPr="00AB1FB4" w:rsidRDefault="00AB1FB4" w:rsidP="00AB1FB4">
      <w:pPr>
        <w:numPr>
          <w:ilvl w:val="0"/>
          <w:numId w:val="8"/>
        </w:numPr>
        <w:spacing w:after="0" w:line="240" w:lineRule="auto"/>
        <w:jc w:val="both"/>
        <w:rPr>
          <w:rFonts w:ascii="Times New Roman" w:hAnsi="Times New Roman" w:cs="Times New Roman"/>
          <w:b/>
          <w:color w:val="000000" w:themeColor="text1"/>
          <w:sz w:val="19"/>
          <w:szCs w:val="19"/>
        </w:rPr>
      </w:pPr>
      <w:r w:rsidRPr="00AB1FB4">
        <w:rPr>
          <w:rFonts w:ascii="Times New Roman" w:hAnsi="Times New Roman" w:cs="Times New Roman"/>
          <w:b/>
          <w:color w:val="000000" w:themeColor="text1"/>
          <w:sz w:val="19"/>
          <w:szCs w:val="19"/>
        </w:rPr>
        <w:t>Titolare del trattamento</w:t>
      </w:r>
    </w:p>
    <w:p w14:paraId="76D7062A" w14:textId="067F59D3" w:rsidR="00AB1FB4" w:rsidRPr="00AB1FB4" w:rsidRDefault="00AB1FB4" w:rsidP="00AB1FB4">
      <w:pPr>
        <w:spacing w:after="0" w:line="240" w:lineRule="auto"/>
        <w:jc w:val="both"/>
        <w:rPr>
          <w:rFonts w:ascii="Times New Roman" w:hAnsi="Times New Roman" w:cs="Times New Roman"/>
          <w:color w:val="000000" w:themeColor="text1"/>
          <w:sz w:val="19"/>
          <w:szCs w:val="19"/>
          <w:u w:val="single"/>
        </w:rPr>
      </w:pPr>
      <w:r w:rsidRPr="00AB1FB4">
        <w:rPr>
          <w:rFonts w:ascii="Times New Roman" w:hAnsi="Times New Roman" w:cs="Times New Roman"/>
          <w:color w:val="000000" w:themeColor="text1"/>
          <w:sz w:val="19"/>
          <w:szCs w:val="19"/>
        </w:rPr>
        <w:t xml:space="preserve">Il Titolare del trattamento è il Comune di Sammichele di Bari, con sede in Piazza della Vittoria, 2 - 70010 Sammichele di Bari (BA) - PEC: </w:t>
      </w:r>
      <w:hyperlink r:id="rId12" w:history="1">
        <w:proofErr w:type="spellStart"/>
        <w:r w:rsidR="008831AF">
          <w:rPr>
            <w:rFonts w:ascii="Times New Roman" w:hAnsi="Times New Roman" w:cs="Times New Roman"/>
            <w:color w:val="000000" w:themeColor="text1"/>
            <w:sz w:val="19"/>
            <w:szCs w:val="19"/>
            <w:u w:val="single"/>
          </w:rPr>
          <w:t>nebe</w:t>
        </w:r>
        <w:proofErr w:type="spellEnd"/>
        <w:r w:rsidR="008831AF">
          <w:rPr>
            <w:rFonts w:ascii="Times New Roman" w:hAnsi="Times New Roman" w:cs="Times New Roman"/>
            <w:color w:val="000000" w:themeColor="text1"/>
            <w:sz w:val="19"/>
            <w:szCs w:val="19"/>
            <w:u w:val="single"/>
          </w:rPr>
          <w:t>-net</w:t>
        </w:r>
        <w:r w:rsidR="009424CD" w:rsidRPr="00AB1FB4">
          <w:rPr>
            <w:rFonts w:ascii="Times New Roman" w:hAnsi="Times New Roman" w:cs="Times New Roman"/>
            <w:color w:val="000000" w:themeColor="text1"/>
            <w:sz w:val="19"/>
            <w:szCs w:val="19"/>
            <w:u w:val="single"/>
          </w:rPr>
          <w:t xml:space="preserve"> </w:t>
        </w:r>
        <w:r w:rsidRPr="00AB1FB4">
          <w:rPr>
            <w:rFonts w:ascii="Times New Roman" w:hAnsi="Times New Roman" w:cs="Times New Roman"/>
            <w:color w:val="000000" w:themeColor="text1"/>
            <w:sz w:val="19"/>
            <w:szCs w:val="19"/>
            <w:u w:val="single"/>
          </w:rPr>
          <w:t>@pec.it</w:t>
        </w:r>
      </w:hyperlink>
    </w:p>
    <w:p w14:paraId="32145FD6" w14:textId="77777777" w:rsidR="00AB1FB4" w:rsidRPr="00AB1FB4" w:rsidRDefault="00AB1FB4" w:rsidP="00AB1FB4">
      <w:pPr>
        <w:numPr>
          <w:ilvl w:val="0"/>
          <w:numId w:val="8"/>
        </w:numPr>
        <w:spacing w:after="0" w:line="240" w:lineRule="auto"/>
        <w:jc w:val="both"/>
        <w:rPr>
          <w:rFonts w:ascii="Times New Roman" w:hAnsi="Times New Roman" w:cs="Times New Roman"/>
          <w:b/>
          <w:color w:val="000000" w:themeColor="text1"/>
          <w:sz w:val="19"/>
          <w:szCs w:val="19"/>
        </w:rPr>
      </w:pPr>
      <w:r w:rsidRPr="00AB1FB4">
        <w:rPr>
          <w:rFonts w:ascii="Times New Roman" w:hAnsi="Times New Roman" w:cs="Times New Roman"/>
          <w:b/>
          <w:color w:val="000000" w:themeColor="text1"/>
          <w:sz w:val="19"/>
          <w:szCs w:val="19"/>
        </w:rPr>
        <w:t>Responsabile della protezione dei dati</w:t>
      </w:r>
    </w:p>
    <w:p w14:paraId="52AD61D8" w14:textId="627D7E9A" w:rsidR="00AB1FB4" w:rsidRPr="00AB1FB4" w:rsidRDefault="00AB1FB4" w:rsidP="00AB1FB4">
      <w:pPr>
        <w:spacing w:after="0" w:line="240" w:lineRule="auto"/>
        <w:jc w:val="both"/>
        <w:rPr>
          <w:rFonts w:ascii="Times New Roman" w:hAnsi="Times New Roman" w:cs="Times New Roman"/>
          <w:color w:val="0D0D0D" w:themeColor="text1" w:themeTint="F2"/>
          <w:sz w:val="19"/>
          <w:szCs w:val="19"/>
        </w:rPr>
      </w:pPr>
      <w:r w:rsidRPr="00AB1FB4">
        <w:rPr>
          <w:rFonts w:ascii="Times New Roman" w:hAnsi="Times New Roman" w:cs="Times New Roman"/>
          <w:color w:val="000000" w:themeColor="text1"/>
          <w:sz w:val="19"/>
          <w:szCs w:val="19"/>
        </w:rPr>
        <w:t xml:space="preserve">Il Responsabile della Protezione dei Dati è </w:t>
      </w:r>
      <w:r w:rsidR="00627552">
        <w:rPr>
          <w:rFonts w:ascii="Times New Roman" w:hAnsi="Times New Roman" w:cs="Times New Roman"/>
          <w:color w:val="000000" w:themeColor="text1"/>
          <w:sz w:val="19"/>
          <w:szCs w:val="19"/>
        </w:rPr>
        <w:t xml:space="preserve">la </w:t>
      </w:r>
      <w:r w:rsidRPr="00AB1FB4">
        <w:rPr>
          <w:rFonts w:ascii="Times New Roman" w:hAnsi="Times New Roman" w:cs="Times New Roman"/>
          <w:color w:val="000000" w:themeColor="text1"/>
          <w:sz w:val="19"/>
          <w:szCs w:val="19"/>
        </w:rPr>
        <w:t>Dott.</w:t>
      </w:r>
      <w:r w:rsidR="00627552">
        <w:rPr>
          <w:rFonts w:ascii="Times New Roman" w:hAnsi="Times New Roman" w:cs="Times New Roman"/>
          <w:color w:val="000000" w:themeColor="text1"/>
          <w:sz w:val="19"/>
          <w:szCs w:val="19"/>
        </w:rPr>
        <w:t>ssa</w:t>
      </w:r>
      <w:r w:rsidRPr="00AB1FB4">
        <w:rPr>
          <w:rFonts w:ascii="Times New Roman" w:hAnsi="Times New Roman" w:cs="Times New Roman"/>
          <w:color w:val="000000" w:themeColor="text1"/>
          <w:sz w:val="19"/>
          <w:szCs w:val="19"/>
        </w:rPr>
        <w:t xml:space="preserve"> </w:t>
      </w:r>
      <w:r w:rsidR="00851FC2">
        <w:rPr>
          <w:rFonts w:ascii="Times New Roman" w:hAnsi="Times New Roman" w:cs="Times New Roman"/>
          <w:color w:val="000000" w:themeColor="text1"/>
          <w:sz w:val="19"/>
          <w:szCs w:val="19"/>
        </w:rPr>
        <w:t>Angela F</w:t>
      </w:r>
      <w:r w:rsidRPr="00AB1FB4">
        <w:rPr>
          <w:rFonts w:ascii="Times New Roman" w:hAnsi="Times New Roman" w:cs="Times New Roman"/>
          <w:color w:val="000000" w:themeColor="text1"/>
          <w:sz w:val="19"/>
          <w:szCs w:val="19"/>
        </w:rPr>
        <w:t>a</w:t>
      </w:r>
      <w:r w:rsidR="00851FC2">
        <w:rPr>
          <w:rFonts w:ascii="Times New Roman" w:hAnsi="Times New Roman" w:cs="Times New Roman"/>
          <w:color w:val="000000" w:themeColor="text1"/>
          <w:sz w:val="19"/>
          <w:szCs w:val="19"/>
        </w:rPr>
        <w:t>lciano</w:t>
      </w:r>
      <w:r w:rsidRPr="00AB1FB4">
        <w:rPr>
          <w:rFonts w:ascii="Times New Roman" w:hAnsi="Times New Roman" w:cs="Times New Roman"/>
          <w:color w:val="000000" w:themeColor="text1"/>
          <w:sz w:val="19"/>
          <w:szCs w:val="19"/>
        </w:rPr>
        <w:t xml:space="preserve"> - </w:t>
      </w:r>
      <w:proofErr w:type="spellStart"/>
      <w:r w:rsidRPr="00AB1FB4">
        <w:rPr>
          <w:rFonts w:ascii="Times New Roman" w:hAnsi="Times New Roman" w:cs="Times New Roman"/>
          <w:color w:val="000000" w:themeColor="text1"/>
          <w:sz w:val="19"/>
          <w:szCs w:val="19"/>
        </w:rPr>
        <w:t>e.mail</w:t>
      </w:r>
      <w:proofErr w:type="spellEnd"/>
      <w:r w:rsidRPr="00AB1FB4">
        <w:rPr>
          <w:rFonts w:ascii="Times New Roman" w:hAnsi="Times New Roman" w:cs="Times New Roman"/>
          <w:color w:val="000000" w:themeColor="text1"/>
          <w:sz w:val="19"/>
          <w:szCs w:val="19"/>
        </w:rPr>
        <w:t xml:space="preserve">: </w:t>
      </w:r>
      <w:hyperlink r:id="rId13" w:history="1">
        <w:r w:rsidR="00EF7F20" w:rsidRPr="00EF7F20">
          <w:rPr>
            <w:rStyle w:val="Collegamentoipertestuale"/>
            <w:rFonts w:ascii="Times New Roman" w:hAnsi="Times New Roman"/>
            <w:b/>
            <w:bCs/>
            <w:color w:val="0D0D0D" w:themeColor="text1" w:themeTint="F2"/>
            <w:sz w:val="19"/>
            <w:szCs w:val="19"/>
          </w:rPr>
          <w:t>dpo</w:t>
        </w:r>
        <w:r w:rsidR="00EF7F20" w:rsidRPr="00AB1FB4">
          <w:rPr>
            <w:rStyle w:val="Collegamentoipertestuale"/>
            <w:rFonts w:ascii="Times New Roman" w:hAnsi="Times New Roman"/>
            <w:b/>
            <w:bCs/>
            <w:color w:val="0D0D0D" w:themeColor="text1" w:themeTint="F2"/>
            <w:sz w:val="19"/>
            <w:szCs w:val="19"/>
          </w:rPr>
          <w:t>@</w:t>
        </w:r>
        <w:r w:rsidR="00EF7F20" w:rsidRPr="00EF7F20">
          <w:rPr>
            <w:rStyle w:val="Collegamentoipertestuale"/>
            <w:rFonts w:ascii="Times New Roman" w:hAnsi="Times New Roman"/>
            <w:b/>
            <w:bCs/>
            <w:color w:val="0D0D0D" w:themeColor="text1" w:themeTint="F2"/>
            <w:sz w:val="19"/>
            <w:szCs w:val="19"/>
          </w:rPr>
          <w:t>nebenet.</w:t>
        </w:r>
        <w:r w:rsidR="00EF7F20" w:rsidRPr="00AB1FB4">
          <w:rPr>
            <w:rStyle w:val="Collegamentoipertestuale"/>
            <w:rFonts w:ascii="Times New Roman" w:hAnsi="Times New Roman"/>
            <w:b/>
            <w:bCs/>
            <w:color w:val="0D0D0D" w:themeColor="text1" w:themeTint="F2"/>
            <w:sz w:val="19"/>
            <w:szCs w:val="19"/>
          </w:rPr>
          <w:t>it</w:t>
        </w:r>
      </w:hyperlink>
      <w:r w:rsidRPr="00AB1FB4">
        <w:rPr>
          <w:rFonts w:ascii="Times New Roman" w:hAnsi="Times New Roman" w:cs="Times New Roman"/>
          <w:color w:val="0D0D0D" w:themeColor="text1" w:themeTint="F2"/>
          <w:sz w:val="19"/>
          <w:szCs w:val="19"/>
        </w:rPr>
        <w:t>.</w:t>
      </w:r>
    </w:p>
    <w:p w14:paraId="608F71C9" w14:textId="77777777" w:rsidR="00AB1FB4" w:rsidRPr="00AB1FB4" w:rsidRDefault="00AB1FB4" w:rsidP="00AB1FB4">
      <w:pPr>
        <w:numPr>
          <w:ilvl w:val="0"/>
          <w:numId w:val="8"/>
        </w:numPr>
        <w:spacing w:after="0" w:line="240" w:lineRule="auto"/>
        <w:jc w:val="both"/>
        <w:rPr>
          <w:rFonts w:ascii="Times New Roman" w:hAnsi="Times New Roman" w:cs="Times New Roman"/>
          <w:b/>
          <w:color w:val="0D0D0D" w:themeColor="text1" w:themeTint="F2"/>
          <w:sz w:val="19"/>
          <w:szCs w:val="19"/>
        </w:rPr>
      </w:pPr>
      <w:r w:rsidRPr="00AB1FB4">
        <w:rPr>
          <w:rFonts w:ascii="Times New Roman" w:hAnsi="Times New Roman" w:cs="Times New Roman"/>
          <w:b/>
          <w:color w:val="0D0D0D" w:themeColor="text1" w:themeTint="F2"/>
          <w:sz w:val="19"/>
          <w:szCs w:val="19"/>
        </w:rPr>
        <w:t>Finalità del trattamento</w:t>
      </w:r>
    </w:p>
    <w:p w14:paraId="7A0D0F72"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Ai sensi del Regolamento 2016/679/UE e ss. mm. e ii, i dati personali richiesti sono necessari l’attribuzione del beneficio richiesto. L’interessato ha quindi l’obbligo di fornire i dati personali, in difetto dei quali il beneficio richiesto non potrà essere erogato. I suoi dati personali identificativi sono trattati senza il suo consenso espresso ai sensi dell’art. 6 lett. b), per gestire il servizio di cui si è fatto richiesta di fruizione lett. c) per adempiere agli obblighi previsti dalla Legge e lett. e) per l’esecuzione di compiti di interesse pubblico.</w:t>
      </w:r>
    </w:p>
    <w:p w14:paraId="62168A0A" w14:textId="77777777" w:rsidR="00AB1FB4" w:rsidRPr="00AB1FB4" w:rsidRDefault="00AB1FB4" w:rsidP="00AB1FB4">
      <w:pPr>
        <w:numPr>
          <w:ilvl w:val="0"/>
          <w:numId w:val="8"/>
        </w:numPr>
        <w:spacing w:after="0" w:line="240" w:lineRule="auto"/>
        <w:contextualSpacing/>
        <w:jc w:val="both"/>
        <w:rPr>
          <w:rFonts w:ascii="Times New Roman" w:eastAsia="Calibri" w:hAnsi="Times New Roman" w:cs="Times New Roman"/>
          <w:b/>
          <w:color w:val="000000" w:themeColor="text1"/>
          <w:sz w:val="19"/>
          <w:szCs w:val="19"/>
          <w:lang w:eastAsia="en-US"/>
        </w:rPr>
      </w:pPr>
      <w:r w:rsidRPr="00AB1FB4">
        <w:rPr>
          <w:rFonts w:ascii="Times New Roman" w:eastAsia="Calibri" w:hAnsi="Times New Roman" w:cs="Times New Roman"/>
          <w:b/>
          <w:color w:val="000000" w:themeColor="text1"/>
          <w:sz w:val="19"/>
          <w:szCs w:val="19"/>
          <w:lang w:eastAsia="en-US"/>
        </w:rPr>
        <w:t>Modalità di trattamento</w:t>
      </w:r>
    </w:p>
    <w:p w14:paraId="15BA84C4"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 Suoi dati personali sono sottoposti a trattamento sia cartaceo che elettronico non automatizzato, nel rispetto di quanto previsto dall’art. 32, del GDPR e ss. mm. e ii., ad opera di soggetti appositamente incaricati in ottemperanza a quanto previsto dalla normativa sulla protezione dei dati. I dati raccolti potranno essere trattati, inoltre, ai fini di archiviazione (protocollo e conservazione documentale) nonché, in forma aggregata, a fini statistici.</w:t>
      </w:r>
    </w:p>
    <w:p w14:paraId="2F841298" w14:textId="77777777" w:rsidR="00AB1FB4" w:rsidRPr="00AB1FB4" w:rsidRDefault="00AB1FB4" w:rsidP="00AB1FB4">
      <w:pPr>
        <w:numPr>
          <w:ilvl w:val="0"/>
          <w:numId w:val="8"/>
        </w:numPr>
        <w:spacing w:after="0" w:line="240" w:lineRule="auto"/>
        <w:contextualSpacing/>
        <w:jc w:val="both"/>
        <w:rPr>
          <w:rFonts w:ascii="Times New Roman" w:eastAsia="Calibri" w:hAnsi="Times New Roman" w:cs="Times New Roman"/>
          <w:b/>
          <w:color w:val="000000" w:themeColor="text1"/>
          <w:sz w:val="19"/>
          <w:szCs w:val="19"/>
          <w:lang w:eastAsia="en-US"/>
        </w:rPr>
      </w:pPr>
      <w:r w:rsidRPr="00AB1FB4">
        <w:rPr>
          <w:rFonts w:ascii="Times New Roman" w:eastAsia="Calibri" w:hAnsi="Times New Roman" w:cs="Times New Roman"/>
          <w:b/>
          <w:color w:val="000000" w:themeColor="text1"/>
          <w:sz w:val="19"/>
          <w:szCs w:val="19"/>
          <w:lang w:eastAsia="en-US"/>
        </w:rPr>
        <w:t>Tempistiche e luogo di conservazione</w:t>
      </w:r>
    </w:p>
    <w:p w14:paraId="78CA1E51"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Comune di Sammichele di Bari, tratterà i Suoi dati per il tempo necessario per adempiere alle finalità di cui sopra, oppure sino al momento in cui Lei decidesse di esercitare il diritto di chiedere, per iscritto, la cancellazione delle stesse, salvo che non si riveli necessario per adempiere ad un obbligo di legge, da un regolamento o dalla normativa comunitaria. I dati personali sono conservati su server ubicati presso la sede del Comune di Sammichele di Bari.</w:t>
      </w:r>
    </w:p>
    <w:p w14:paraId="7CFA061A" w14:textId="77777777" w:rsidR="00AB1FB4" w:rsidRPr="00AB1FB4" w:rsidRDefault="00AB1FB4" w:rsidP="00AB1FB4">
      <w:pPr>
        <w:numPr>
          <w:ilvl w:val="0"/>
          <w:numId w:val="8"/>
        </w:numPr>
        <w:spacing w:after="0" w:line="240" w:lineRule="auto"/>
        <w:jc w:val="both"/>
        <w:rPr>
          <w:rFonts w:ascii="Times New Roman" w:hAnsi="Times New Roman" w:cs="Times New Roman"/>
          <w:b/>
          <w:color w:val="000000" w:themeColor="text1"/>
          <w:sz w:val="19"/>
          <w:szCs w:val="19"/>
        </w:rPr>
      </w:pPr>
      <w:r w:rsidRPr="00AB1FB4">
        <w:rPr>
          <w:rFonts w:ascii="Times New Roman" w:hAnsi="Times New Roman" w:cs="Times New Roman"/>
          <w:b/>
          <w:color w:val="000000" w:themeColor="text1"/>
          <w:sz w:val="19"/>
          <w:szCs w:val="19"/>
        </w:rPr>
        <w:t>Ambito di comunicazione e diffusione</w:t>
      </w:r>
    </w:p>
    <w:p w14:paraId="1EC91D3E"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Si informa che, limitatamente agli adempimenti previsti per l’erogazione del contributo relativo all’istanza in parola, i dati personali raccolti saranno comunicati agli eventuali soggetti previsti dalla L. 448/1998. I dati non saranno oggetto di ulteriore diffusione, oltre quella prevista per garantirle l’erogazione del contributo in parola.</w:t>
      </w:r>
    </w:p>
    <w:p w14:paraId="24738880" w14:textId="77777777" w:rsidR="00AB1FB4" w:rsidRPr="00AB1FB4" w:rsidRDefault="00AB1FB4" w:rsidP="00AB1FB4">
      <w:pPr>
        <w:numPr>
          <w:ilvl w:val="0"/>
          <w:numId w:val="8"/>
        </w:numPr>
        <w:spacing w:after="0" w:line="240" w:lineRule="auto"/>
        <w:jc w:val="both"/>
        <w:rPr>
          <w:rFonts w:ascii="Times New Roman" w:hAnsi="Times New Roman" w:cs="Times New Roman"/>
          <w:b/>
          <w:color w:val="000000" w:themeColor="text1"/>
          <w:sz w:val="19"/>
          <w:szCs w:val="19"/>
        </w:rPr>
      </w:pPr>
      <w:r w:rsidRPr="00AB1FB4">
        <w:rPr>
          <w:rFonts w:ascii="Times New Roman" w:hAnsi="Times New Roman" w:cs="Times New Roman"/>
          <w:b/>
          <w:color w:val="000000" w:themeColor="text1"/>
          <w:sz w:val="19"/>
          <w:szCs w:val="19"/>
        </w:rPr>
        <w:t>Diritti dell’interessato</w:t>
      </w:r>
    </w:p>
    <w:p w14:paraId="7F485A15"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Ogni persona interessata ha:</w:t>
      </w:r>
    </w:p>
    <w:p w14:paraId="15B4D1B1"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di accesso ai sensi dell’articolo articolo 15 GDPR;</w:t>
      </w:r>
    </w:p>
    <w:p w14:paraId="54DD22BB"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di rettifica ai sensi dell’articolo 16 GDPR;</w:t>
      </w:r>
    </w:p>
    <w:p w14:paraId="428A38F3"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e nei casi previsti dalla normativa</w:t>
      </w:r>
    </w:p>
    <w:p w14:paraId="4BB79406"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alla cancellazione ai sensi dell’articolo 17 GDPR</w:t>
      </w:r>
    </w:p>
    <w:p w14:paraId="5CB68A89"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di limitazione del trattamento ai sensi dell’articolo 18 GDPR;</w:t>
      </w:r>
    </w:p>
    <w:p w14:paraId="61ED9A3C"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di opposizione ai sensi dell’articolo 21 GDPR;</w:t>
      </w:r>
    </w:p>
    <w:p w14:paraId="7342E249" w14:textId="77777777" w:rsidR="00AB1FB4" w:rsidRPr="00AB1FB4" w:rsidRDefault="00AB1FB4" w:rsidP="00AB1FB4">
      <w:pPr>
        <w:numPr>
          <w:ilvl w:val="0"/>
          <w:numId w:val="9"/>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il diritto alla portabilità dei dati ai sensi dell’articolo 20 GDPR;</w:t>
      </w:r>
    </w:p>
    <w:p w14:paraId="67EFF956"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Può inoltre proporre reclamo presso un’autorità, competente per il controllo della privacy dei dati (articolo 77 GDPR).</w:t>
      </w:r>
    </w:p>
    <w:p w14:paraId="7C3D4AF4" w14:textId="77777777" w:rsidR="00AB1FB4" w:rsidRPr="00AB1FB4" w:rsidRDefault="00AB1FB4" w:rsidP="00AB1FB4">
      <w:pPr>
        <w:numPr>
          <w:ilvl w:val="0"/>
          <w:numId w:val="8"/>
        </w:numPr>
        <w:spacing w:after="0" w:line="240" w:lineRule="auto"/>
        <w:jc w:val="both"/>
        <w:rPr>
          <w:rFonts w:ascii="Times New Roman" w:hAnsi="Times New Roman" w:cs="Times New Roman"/>
          <w:b/>
          <w:color w:val="000000" w:themeColor="text1"/>
          <w:sz w:val="19"/>
          <w:szCs w:val="19"/>
        </w:rPr>
      </w:pPr>
      <w:r w:rsidRPr="00AB1FB4">
        <w:rPr>
          <w:rFonts w:ascii="Times New Roman" w:hAnsi="Times New Roman" w:cs="Times New Roman"/>
          <w:b/>
          <w:color w:val="000000" w:themeColor="text1"/>
          <w:sz w:val="19"/>
          <w:szCs w:val="19"/>
        </w:rPr>
        <w:t>Modalità di esercizio dei diritti</w:t>
      </w:r>
    </w:p>
    <w:p w14:paraId="5671765D" w14:textId="77777777" w:rsidR="00AB1FB4" w:rsidRPr="00AB1FB4" w:rsidRDefault="00AB1FB4" w:rsidP="00AB1FB4">
      <w:p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L’interessato potrà in qualsiasi momento esercitare i diritti inviando:</w:t>
      </w:r>
    </w:p>
    <w:p w14:paraId="59D6B436" w14:textId="77777777" w:rsidR="00AB1FB4" w:rsidRPr="00AB1FB4" w:rsidRDefault="00AB1FB4" w:rsidP="00AB1FB4">
      <w:pPr>
        <w:numPr>
          <w:ilvl w:val="0"/>
          <w:numId w:val="10"/>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una raccomandata A/R a Comune di Sammichele di Bari – Piazza della Vittoria, 2 - 70010 Sammichele di Bari (BA);</w:t>
      </w:r>
    </w:p>
    <w:p w14:paraId="1CCC6113" w14:textId="77777777" w:rsidR="00AB1FB4" w:rsidRPr="00AB1FB4" w:rsidRDefault="00AB1FB4" w:rsidP="00AB1FB4">
      <w:pPr>
        <w:numPr>
          <w:ilvl w:val="0"/>
          <w:numId w:val="10"/>
        </w:numPr>
        <w:spacing w:after="0" w:line="240" w:lineRule="auto"/>
        <w:jc w:val="both"/>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 xml:space="preserve">una PEC all'indirizzo: </w:t>
      </w:r>
      <w:hyperlink r:id="rId14" w:history="1">
        <w:r w:rsidRPr="00AB1FB4">
          <w:rPr>
            <w:rFonts w:ascii="Times New Roman" w:hAnsi="Times New Roman" w:cs="Times New Roman"/>
            <w:color w:val="000000" w:themeColor="text1"/>
            <w:sz w:val="19"/>
            <w:szCs w:val="19"/>
            <w:u w:val="single"/>
          </w:rPr>
          <w:t>protocollo.sammichele@pec.egovba.it</w:t>
        </w:r>
      </w:hyperlink>
    </w:p>
    <w:p w14:paraId="67B4C721" w14:textId="73A4B459" w:rsidR="00AB1FB4" w:rsidRPr="00AB1FB4" w:rsidRDefault="00AB1FB4" w:rsidP="00AB1FB4">
      <w:pPr>
        <w:numPr>
          <w:ilvl w:val="0"/>
          <w:numId w:val="10"/>
        </w:numPr>
        <w:spacing w:after="0" w:line="240" w:lineRule="auto"/>
        <w:jc w:val="both"/>
        <w:rPr>
          <w:color w:val="000000" w:themeColor="text1"/>
          <w:sz w:val="19"/>
          <w:szCs w:val="19"/>
        </w:rPr>
      </w:pPr>
      <w:r w:rsidRPr="00AB1FB4">
        <w:rPr>
          <w:rFonts w:ascii="Times New Roman" w:hAnsi="Times New Roman" w:cs="Times New Roman"/>
          <w:color w:val="000000" w:themeColor="text1"/>
          <w:sz w:val="19"/>
          <w:szCs w:val="19"/>
        </w:rPr>
        <w:t xml:space="preserve">contattando il DPO all’indirizzo </w:t>
      </w:r>
      <w:hyperlink r:id="rId15" w:history="1">
        <w:r w:rsidR="00154BBF" w:rsidRPr="00AB1FB4">
          <w:rPr>
            <w:rStyle w:val="Collegamentoipertestuale"/>
            <w:rFonts w:ascii="Times New Roman" w:hAnsi="Times New Roman"/>
            <w:b/>
            <w:bCs/>
            <w:color w:val="0D0D0D" w:themeColor="text1" w:themeTint="F2"/>
            <w:sz w:val="19"/>
            <w:szCs w:val="19"/>
          </w:rPr>
          <w:t>dpo@</w:t>
        </w:r>
        <w:r w:rsidR="00154BBF" w:rsidRPr="00154BBF">
          <w:rPr>
            <w:rStyle w:val="Collegamentoipertestuale"/>
            <w:rFonts w:ascii="Times New Roman" w:hAnsi="Times New Roman"/>
            <w:b/>
            <w:bCs/>
            <w:color w:val="0D0D0D" w:themeColor="text1" w:themeTint="F2"/>
            <w:sz w:val="19"/>
            <w:szCs w:val="19"/>
          </w:rPr>
          <w:t>nebenet.it</w:t>
        </w:r>
      </w:hyperlink>
      <w:r w:rsidRPr="00AB1FB4">
        <w:rPr>
          <w:rFonts w:ascii="Times New Roman" w:hAnsi="Times New Roman" w:cs="Times New Roman"/>
          <w:color w:val="000000" w:themeColor="text1"/>
          <w:sz w:val="19"/>
          <w:szCs w:val="19"/>
        </w:rPr>
        <w:t>.</w:t>
      </w:r>
    </w:p>
    <w:p w14:paraId="1D4823CB" w14:textId="77777777" w:rsidR="00AB1FB4" w:rsidRPr="00AB1FB4" w:rsidRDefault="00AB1FB4" w:rsidP="00AB1FB4">
      <w:pPr>
        <w:rPr>
          <w:rFonts w:ascii="Times New Roman" w:hAnsi="Times New Roman" w:cs="Times New Roman"/>
          <w:color w:val="000000" w:themeColor="text1"/>
          <w:sz w:val="19"/>
          <w:szCs w:val="19"/>
        </w:rPr>
      </w:pPr>
    </w:p>
    <w:p w14:paraId="7391DE50" w14:textId="77777777" w:rsidR="00AB1FB4" w:rsidRPr="00AB1FB4" w:rsidRDefault="00AB1FB4" w:rsidP="00AB1FB4">
      <w:pPr>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Sammichele di Bari, ____________________</w:t>
      </w:r>
      <w:r w:rsidRPr="00AB1FB4">
        <w:rPr>
          <w:rFonts w:ascii="Times New Roman" w:hAnsi="Times New Roman" w:cs="Times New Roman"/>
          <w:color w:val="000000" w:themeColor="text1"/>
          <w:sz w:val="19"/>
          <w:szCs w:val="19"/>
        </w:rPr>
        <w:tab/>
      </w:r>
    </w:p>
    <w:p w14:paraId="3E0A8C6A" w14:textId="77777777" w:rsidR="00AB1FB4" w:rsidRPr="00AB1FB4" w:rsidRDefault="00AB1FB4" w:rsidP="00AB1FB4">
      <w:pPr>
        <w:ind w:left="5103"/>
        <w:jc w:val="center"/>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Firma</w:t>
      </w:r>
    </w:p>
    <w:p w14:paraId="35B980F8" w14:textId="77777777" w:rsidR="00AB1FB4" w:rsidRPr="00AB1FB4" w:rsidRDefault="00AB1FB4" w:rsidP="00AB1FB4">
      <w:pPr>
        <w:ind w:left="5103"/>
        <w:jc w:val="center"/>
        <w:rPr>
          <w:rFonts w:ascii="Times New Roman" w:hAnsi="Times New Roman" w:cs="Times New Roman"/>
          <w:color w:val="000000" w:themeColor="text1"/>
          <w:sz w:val="19"/>
          <w:szCs w:val="19"/>
        </w:rPr>
      </w:pPr>
      <w:r w:rsidRPr="00AB1FB4">
        <w:rPr>
          <w:rFonts w:ascii="Times New Roman" w:hAnsi="Times New Roman" w:cs="Times New Roman"/>
          <w:color w:val="000000" w:themeColor="text1"/>
          <w:sz w:val="19"/>
          <w:szCs w:val="19"/>
        </w:rPr>
        <w:t>_________________________________________</w:t>
      </w:r>
    </w:p>
    <w:p w14:paraId="0B0F8493" w14:textId="40594885" w:rsidR="00CA2451" w:rsidRPr="005D002B" w:rsidRDefault="00CA2451" w:rsidP="005D002B"/>
    <w:sectPr w:rsidR="00CA2451" w:rsidRPr="005D002B" w:rsidSect="00AC4D92">
      <w:headerReference w:type="default" r:id="rId16"/>
      <w:footerReference w:type="default" r:id="rId17"/>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4D00" w14:textId="77777777" w:rsidR="00EB73E4" w:rsidRDefault="00EB73E4" w:rsidP="00747DE9">
      <w:pPr>
        <w:spacing w:after="0" w:line="240" w:lineRule="auto"/>
      </w:pPr>
      <w:r>
        <w:separator/>
      </w:r>
    </w:p>
  </w:endnote>
  <w:endnote w:type="continuationSeparator" w:id="0">
    <w:p w14:paraId="70F5F66F" w14:textId="77777777" w:rsidR="00EB73E4" w:rsidRDefault="00EB73E4" w:rsidP="00747DE9">
      <w:pPr>
        <w:spacing w:after="0" w:line="240" w:lineRule="auto"/>
      </w:pPr>
      <w:r>
        <w:continuationSeparator/>
      </w:r>
    </w:p>
  </w:endnote>
  <w:endnote w:type="continuationNotice" w:id="1">
    <w:p w14:paraId="2B655B89" w14:textId="77777777" w:rsidR="00EB73E4" w:rsidRDefault="00EB7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095B" w14:textId="77777777" w:rsidR="008F19B7" w:rsidRPr="00747DE9" w:rsidRDefault="008F19B7" w:rsidP="00747DE9">
    <w:pPr>
      <w:pStyle w:val="Pidipagina"/>
      <w:pBdr>
        <w:top w:val="single" w:sz="4" w:space="0" w:color="auto"/>
      </w:pBdr>
      <w:jc w:val="center"/>
      <w:rPr>
        <w:rFonts w:ascii="Times New Roman" w:hAnsi="Times New Roman" w:cs="Times New Roman"/>
        <w:sz w:val="18"/>
        <w:szCs w:val="18"/>
      </w:rPr>
    </w:pPr>
    <w:r>
      <w:rPr>
        <w:rFonts w:ascii="Times New Roman" w:hAnsi="Times New Roman" w:cs="Times New Roman"/>
        <w:sz w:val="18"/>
        <w:szCs w:val="18"/>
      </w:rPr>
      <w:t>Comune di Sammichele di Bari</w:t>
    </w:r>
    <w:r w:rsidRPr="00747DE9">
      <w:rPr>
        <w:rFonts w:ascii="Times New Roman" w:hAnsi="Times New Roman" w:cs="Times New Roman"/>
        <w:sz w:val="18"/>
        <w:szCs w:val="18"/>
      </w:rPr>
      <w:t xml:space="preserve"> – </w:t>
    </w:r>
    <w:r>
      <w:rPr>
        <w:rFonts w:ascii="Times New Roman" w:hAnsi="Times New Roman" w:cs="Times New Roman"/>
        <w:sz w:val="18"/>
        <w:szCs w:val="18"/>
      </w:rPr>
      <w:t>p.zza della Vittoria, 2 – tel. 080.8917368 interni 0221, 0222, 0220, 0204</w:t>
    </w:r>
  </w:p>
  <w:p w14:paraId="41FFC7BE" w14:textId="77777777" w:rsidR="008F19B7" w:rsidRPr="00747DE9" w:rsidRDefault="008F19B7" w:rsidP="00747DE9">
    <w:pPr>
      <w:pStyle w:val="Pidipagina"/>
      <w:pBdr>
        <w:top w:val="single" w:sz="4" w:space="0" w:color="auto"/>
      </w:pBdr>
      <w:jc w:val="center"/>
      <w:rPr>
        <w:rFonts w:ascii="Times New Roman" w:hAnsi="Times New Roman" w:cs="Times New Roman"/>
        <w:sz w:val="18"/>
        <w:szCs w:val="18"/>
      </w:rPr>
    </w:pPr>
    <w:r w:rsidRPr="00747DE9">
      <w:rPr>
        <w:rFonts w:ascii="Times New Roman" w:hAnsi="Times New Roman" w:cs="Times New Roman"/>
        <w:sz w:val="18"/>
        <w:szCs w:val="18"/>
      </w:rPr>
      <w:t xml:space="preserve">E-Mail: </w:t>
    </w:r>
    <w:hyperlink r:id="rId1" w:history="1">
      <w:r w:rsidRPr="00033F67">
        <w:rPr>
          <w:rStyle w:val="Collegamentoipertestuale"/>
          <w:rFonts w:ascii="Times New Roman" w:hAnsi="Times New Roman"/>
          <w:sz w:val="18"/>
          <w:szCs w:val="18"/>
        </w:rPr>
        <w:t>servizisociali@comune.sammicheledibari.ba.it</w:t>
      </w:r>
    </w:hyperlink>
    <w:r>
      <w:rPr>
        <w:rFonts w:ascii="Times New Roman" w:hAnsi="Times New Roman" w:cs="Times New Roman"/>
        <w:sz w:val="18"/>
        <w:szCs w:val="18"/>
      </w:rPr>
      <w:t xml:space="preserve"> PEC</w:t>
    </w:r>
    <w:r w:rsidRPr="00747DE9">
      <w:rPr>
        <w:rFonts w:ascii="Times New Roman" w:hAnsi="Times New Roman" w:cs="Times New Roman"/>
        <w:sz w:val="18"/>
        <w:szCs w:val="18"/>
      </w:rPr>
      <w:t xml:space="preserve">: </w:t>
    </w:r>
    <w:hyperlink r:id="rId2" w:history="1">
      <w:r w:rsidRPr="00033F67">
        <w:rPr>
          <w:rStyle w:val="Collegamentoipertestuale"/>
          <w:rFonts w:ascii="Times New Roman" w:hAnsi="Times New Roman"/>
          <w:sz w:val="18"/>
          <w:szCs w:val="18"/>
        </w:rPr>
        <w:t>protocollo.sammichele@pec.egovba.it</w:t>
      </w:r>
    </w:hyperlink>
    <w:r>
      <w:rPr>
        <w:rFonts w:ascii="Times New Roman" w:hAnsi="Times New Roman" w:cs="Times New Roman"/>
        <w:sz w:val="18"/>
        <w:szCs w:val="18"/>
      </w:rPr>
      <w:t xml:space="preserve"> </w:t>
    </w:r>
  </w:p>
  <w:p w14:paraId="0C9E9C24" w14:textId="77777777" w:rsidR="008F19B7" w:rsidRPr="00747DE9" w:rsidRDefault="008F19B7" w:rsidP="00747DE9">
    <w:pPr>
      <w:pStyle w:val="Pidipagina"/>
      <w:pBdr>
        <w:top w:val="single" w:sz="4" w:space="0" w:color="auto"/>
      </w:pBdr>
      <w:jc w:val="center"/>
      <w:rPr>
        <w:rFonts w:ascii="Times New Roman" w:hAnsi="Times New Roman" w:cs="Times New Roman"/>
        <w:sz w:val="18"/>
        <w:szCs w:val="18"/>
        <w:lang w:val="en-US"/>
      </w:rPr>
    </w:pPr>
    <w:r w:rsidRPr="00747DE9">
      <w:rPr>
        <w:rFonts w:ascii="Times New Roman" w:hAnsi="Times New Roman" w:cs="Times New Roman"/>
        <w:sz w:val="18"/>
        <w:szCs w:val="18"/>
        <w:lang w:val="en-US"/>
      </w:rPr>
      <w:t xml:space="preserve">Web: </w:t>
    </w:r>
    <w:hyperlink r:id="rId3" w:history="1">
      <w:r w:rsidRPr="00033F67">
        <w:rPr>
          <w:rStyle w:val="Collegamentoipertestuale"/>
          <w:rFonts w:ascii="Times New Roman" w:hAnsi="Times New Roman"/>
          <w:sz w:val="18"/>
          <w:szCs w:val="18"/>
          <w:lang w:val="en-US"/>
        </w:rPr>
        <w:t>http://www.comune.sammicheledibari.ba.it</w:t>
      </w:r>
    </w:hyperlink>
    <w:r>
      <w:rPr>
        <w:rFonts w:ascii="Times New Roman" w:hAnsi="Times New Roman" w:cs="Times New Roman"/>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5EFB" w14:textId="77777777" w:rsidR="00EB73E4" w:rsidRDefault="00EB73E4" w:rsidP="00747DE9">
      <w:pPr>
        <w:spacing w:after="0" w:line="240" w:lineRule="auto"/>
      </w:pPr>
      <w:r>
        <w:separator/>
      </w:r>
    </w:p>
  </w:footnote>
  <w:footnote w:type="continuationSeparator" w:id="0">
    <w:p w14:paraId="63BC0013" w14:textId="77777777" w:rsidR="00EB73E4" w:rsidRDefault="00EB73E4" w:rsidP="00747DE9">
      <w:pPr>
        <w:spacing w:after="0" w:line="240" w:lineRule="auto"/>
      </w:pPr>
      <w:r>
        <w:continuationSeparator/>
      </w:r>
    </w:p>
  </w:footnote>
  <w:footnote w:type="continuationNotice" w:id="1">
    <w:p w14:paraId="60DEDDEF" w14:textId="77777777" w:rsidR="00EB73E4" w:rsidRDefault="00EB7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2234"/>
      <w:gridCol w:w="4839"/>
      <w:gridCol w:w="2526"/>
    </w:tblGrid>
    <w:tr w:rsidR="00E51E34" w14:paraId="02885421" w14:textId="77777777" w:rsidTr="00113417">
      <w:trPr>
        <w:trHeight w:val="1120"/>
      </w:trPr>
      <w:tc>
        <w:tcPr>
          <w:tcW w:w="2268" w:type="dxa"/>
          <w:shd w:val="clear" w:color="auto" w:fill="FFFFFF"/>
        </w:tcPr>
        <w:p w14:paraId="22092E59" w14:textId="431032AE" w:rsidR="00326EC4" w:rsidRDefault="00326EC4" w:rsidP="004A25F0">
          <w:pPr>
            <w:jc w:val="center"/>
            <w:rPr>
              <w:rFonts w:ascii="Times New Roman" w:hAnsi="Times New Roman"/>
              <w:sz w:val="24"/>
              <w:szCs w:val="24"/>
            </w:rPr>
          </w:pPr>
          <w:r w:rsidRPr="00326EC4">
            <w:rPr>
              <w:rFonts w:ascii="Times New Roman" w:eastAsia="Times New Roman" w:hAnsi="Times New Roman" w:cs="Times New Roman"/>
              <w:noProof/>
              <w:sz w:val="24"/>
              <w:szCs w:val="24"/>
            </w:rPr>
            <w:drawing>
              <wp:inline distT="0" distB="0" distL="0" distR="0" wp14:anchorId="5F751BFF" wp14:editId="35C90E49">
                <wp:extent cx="771525" cy="1042017"/>
                <wp:effectExtent l="0" t="0" r="0" b="0"/>
                <wp:docPr id="797527490" name="Immagine 797527490" descr="Immagine che contiene cresta, emblema, badg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resta, emblema, badge, simbolo&#10;&#10;Descrizione generata automaticamente"/>
                        <pic:cNvPicPr>
                          <a:picLocks noChangeAspect="1" noChangeArrowheads="1"/>
                        </pic:cNvPicPr>
                      </pic:nvPicPr>
                      <pic:blipFill>
                        <a:blip r:embed="rId1" cstate="print"/>
                        <a:srcRect/>
                        <a:stretch>
                          <a:fillRect/>
                        </a:stretch>
                      </pic:blipFill>
                      <pic:spPr bwMode="auto">
                        <a:xfrm>
                          <a:off x="0" y="0"/>
                          <a:ext cx="778856" cy="1051919"/>
                        </a:xfrm>
                        <a:prstGeom prst="rect">
                          <a:avLst/>
                        </a:prstGeom>
                        <a:noFill/>
                        <a:ln w="9525">
                          <a:noFill/>
                          <a:miter lim="800000"/>
                          <a:headEnd/>
                          <a:tailEnd/>
                        </a:ln>
                      </pic:spPr>
                    </pic:pic>
                  </a:graphicData>
                </a:graphic>
              </wp:inline>
            </w:drawing>
          </w:r>
        </w:p>
      </w:tc>
      <w:tc>
        <w:tcPr>
          <w:tcW w:w="4961" w:type="dxa"/>
          <w:shd w:val="clear" w:color="auto" w:fill="FFFFFF"/>
        </w:tcPr>
        <w:p w14:paraId="539A1D63" w14:textId="77777777" w:rsidR="00EE59A1" w:rsidRDefault="00EE59A1" w:rsidP="004A25F0">
          <w:pPr>
            <w:jc w:val="center"/>
            <w:rPr>
              <w:rFonts w:ascii="Times New Roman" w:hAnsi="Times New Roman"/>
              <w:b/>
              <w:sz w:val="24"/>
              <w:szCs w:val="24"/>
            </w:rPr>
          </w:pPr>
        </w:p>
        <w:p w14:paraId="1DF76A56" w14:textId="7E95CB03" w:rsidR="004A25F0" w:rsidRPr="00FD287F" w:rsidRDefault="004A25F0" w:rsidP="004A25F0">
          <w:pPr>
            <w:jc w:val="center"/>
            <w:rPr>
              <w:rFonts w:ascii="Times New Roman" w:hAnsi="Times New Roman"/>
              <w:b/>
              <w:sz w:val="24"/>
              <w:szCs w:val="24"/>
            </w:rPr>
          </w:pPr>
          <w:r w:rsidRPr="00FD287F">
            <w:rPr>
              <w:rFonts w:ascii="Times New Roman" w:hAnsi="Times New Roman"/>
              <w:b/>
              <w:sz w:val="24"/>
              <w:szCs w:val="24"/>
            </w:rPr>
            <w:t>COMUNE DI SAMMICHELE DI BARI</w:t>
          </w:r>
        </w:p>
        <w:p w14:paraId="37B722D6" w14:textId="77777777" w:rsidR="004A25F0" w:rsidRDefault="004A25F0" w:rsidP="004A25F0">
          <w:pPr>
            <w:jc w:val="center"/>
            <w:rPr>
              <w:rFonts w:ascii="Times New Roman" w:hAnsi="Times New Roman"/>
              <w:i/>
              <w:sz w:val="24"/>
              <w:szCs w:val="24"/>
            </w:rPr>
          </w:pPr>
          <w:r w:rsidRPr="00FD287F">
            <w:rPr>
              <w:rFonts w:ascii="Times New Roman" w:hAnsi="Times New Roman"/>
              <w:i/>
              <w:sz w:val="24"/>
              <w:szCs w:val="24"/>
            </w:rPr>
            <w:t>Città Metropolitana di Bari</w:t>
          </w:r>
        </w:p>
        <w:p w14:paraId="07C02B0F" w14:textId="77777777" w:rsidR="004A25F0" w:rsidRPr="004A25F0" w:rsidRDefault="004A25F0" w:rsidP="004A25F0">
          <w:pPr>
            <w:jc w:val="center"/>
            <w:rPr>
              <w:rFonts w:ascii="Times New Roman" w:hAnsi="Times New Roman"/>
              <w:sz w:val="24"/>
              <w:szCs w:val="24"/>
              <w:u w:val="single"/>
            </w:rPr>
          </w:pPr>
          <w:r w:rsidRPr="004A25F0">
            <w:rPr>
              <w:rFonts w:ascii="Times New Roman" w:hAnsi="Times New Roman"/>
              <w:sz w:val="24"/>
              <w:szCs w:val="24"/>
              <w:u w:val="single"/>
            </w:rPr>
            <w:t>Area Servizi Sociali</w:t>
          </w:r>
        </w:p>
        <w:p w14:paraId="5543CBA5" w14:textId="77777777" w:rsidR="00326EC4" w:rsidRDefault="00326EC4" w:rsidP="001651B5">
          <w:pPr>
            <w:rPr>
              <w:rFonts w:ascii="Times New Roman" w:hAnsi="Times New Roman"/>
              <w:sz w:val="24"/>
              <w:szCs w:val="24"/>
            </w:rPr>
          </w:pPr>
        </w:p>
      </w:tc>
      <w:tc>
        <w:tcPr>
          <w:tcW w:w="1368" w:type="dxa"/>
          <w:shd w:val="clear" w:color="auto" w:fill="FFFFFF"/>
        </w:tcPr>
        <w:p w14:paraId="24E86571" w14:textId="4B148F51" w:rsidR="00326EC4" w:rsidRDefault="00AC68CE" w:rsidP="004A25F0">
          <w:pPr>
            <w:jc w:val="center"/>
            <w:rPr>
              <w:rFonts w:ascii="Times New Roman" w:hAnsi="Times New Roman"/>
              <w:sz w:val="24"/>
              <w:szCs w:val="24"/>
            </w:rPr>
          </w:pPr>
          <w:r>
            <w:rPr>
              <w:noProof/>
            </w:rPr>
            <w:drawing>
              <wp:inline distT="0" distB="0" distL="0" distR="0" wp14:anchorId="6ECAFD13" wp14:editId="43EC45B4">
                <wp:extent cx="1466554" cy="977652"/>
                <wp:effectExtent l="0" t="0" r="635" b="0"/>
                <wp:docPr id="14526656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65601" name=""/>
                        <pic:cNvPicPr/>
                      </pic:nvPicPr>
                      <pic:blipFill>
                        <a:blip r:embed="rId2"/>
                        <a:stretch>
                          <a:fillRect/>
                        </a:stretch>
                      </pic:blipFill>
                      <pic:spPr>
                        <a:xfrm>
                          <a:off x="0" y="0"/>
                          <a:ext cx="1540489" cy="1026940"/>
                        </a:xfrm>
                        <a:prstGeom prst="rect">
                          <a:avLst/>
                        </a:prstGeom>
                      </pic:spPr>
                    </pic:pic>
                  </a:graphicData>
                </a:graphic>
              </wp:inline>
            </w:drawing>
          </w:r>
        </w:p>
      </w:tc>
    </w:tr>
  </w:tbl>
  <w:p w14:paraId="6909A774" w14:textId="6E86AC4D" w:rsidR="006A75C8" w:rsidRDefault="006A75C8" w:rsidP="00747DE9">
    <w:pPr>
      <w:spacing w:after="0" w:line="240" w:lineRule="auto"/>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6C8"/>
    <w:multiLevelType w:val="hybridMultilevel"/>
    <w:tmpl w:val="FBFA4172"/>
    <w:lvl w:ilvl="0" w:tplc="23908C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8029C0"/>
    <w:multiLevelType w:val="hybridMultilevel"/>
    <w:tmpl w:val="28B02F2C"/>
    <w:lvl w:ilvl="0" w:tplc="D6565CA2">
      <w:numFmt w:val="bullet"/>
      <w:lvlText w:val="-"/>
      <w:lvlJc w:val="left"/>
      <w:pPr>
        <w:ind w:left="720" w:hanging="360"/>
      </w:pPr>
      <w:rPr>
        <w:rFonts w:ascii="Times New Roman" w:eastAsiaTheme="minorEastAsia"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4B147E"/>
    <w:multiLevelType w:val="hybridMultilevel"/>
    <w:tmpl w:val="B0565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9D4BED"/>
    <w:multiLevelType w:val="hybridMultilevel"/>
    <w:tmpl w:val="24809010"/>
    <w:lvl w:ilvl="0" w:tplc="E8DA88D0">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F720896"/>
    <w:multiLevelType w:val="hybridMultilevel"/>
    <w:tmpl w:val="CE4E1D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FD0A6F"/>
    <w:multiLevelType w:val="hybridMultilevel"/>
    <w:tmpl w:val="F7CE572C"/>
    <w:lvl w:ilvl="0" w:tplc="DD06B3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91661F"/>
    <w:multiLevelType w:val="hybridMultilevel"/>
    <w:tmpl w:val="3B520A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DA24C0"/>
    <w:multiLevelType w:val="hybridMultilevel"/>
    <w:tmpl w:val="013EF3F6"/>
    <w:lvl w:ilvl="0" w:tplc="2DDA5D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B2695D"/>
    <w:multiLevelType w:val="hybridMultilevel"/>
    <w:tmpl w:val="3C54C4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DB6998"/>
    <w:multiLevelType w:val="hybridMultilevel"/>
    <w:tmpl w:val="88DCE1F6"/>
    <w:lvl w:ilvl="0" w:tplc="44A6F166">
      <w:start w:val="3"/>
      <w:numFmt w:val="bullet"/>
      <w:lvlText w:val=""/>
      <w:lvlJc w:val="left"/>
      <w:pPr>
        <w:ind w:left="475" w:hanging="360"/>
      </w:pPr>
      <w:rPr>
        <w:rFonts w:ascii="Symbol" w:eastAsia="Calibri" w:hAnsi="Symbol" w:cs="Times New Roman"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num w:numId="1" w16cid:durableId="1658263685">
    <w:abstractNumId w:val="2"/>
  </w:num>
  <w:num w:numId="2" w16cid:durableId="1685355710">
    <w:abstractNumId w:val="1"/>
  </w:num>
  <w:num w:numId="3" w16cid:durableId="993726825">
    <w:abstractNumId w:val="6"/>
  </w:num>
  <w:num w:numId="4" w16cid:durableId="2128811704">
    <w:abstractNumId w:val="4"/>
  </w:num>
  <w:num w:numId="5" w16cid:durableId="1523933119">
    <w:abstractNumId w:val="0"/>
  </w:num>
  <w:num w:numId="6" w16cid:durableId="204368510">
    <w:abstractNumId w:val="3"/>
  </w:num>
  <w:num w:numId="7" w16cid:durableId="1255364683">
    <w:abstractNumId w:val="9"/>
  </w:num>
  <w:num w:numId="8" w16cid:durableId="2044790588">
    <w:abstractNumId w:val="8"/>
  </w:num>
  <w:num w:numId="9" w16cid:durableId="1460802674">
    <w:abstractNumId w:val="7"/>
  </w:num>
  <w:num w:numId="10" w16cid:durableId="1320885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E9"/>
    <w:rsid w:val="000002B6"/>
    <w:rsid w:val="00000C73"/>
    <w:rsid w:val="0000364F"/>
    <w:rsid w:val="00012CF5"/>
    <w:rsid w:val="00023B74"/>
    <w:rsid w:val="00040C8A"/>
    <w:rsid w:val="00051D34"/>
    <w:rsid w:val="0008264F"/>
    <w:rsid w:val="00083D45"/>
    <w:rsid w:val="000840FB"/>
    <w:rsid w:val="000A4A76"/>
    <w:rsid w:val="000B15A7"/>
    <w:rsid w:val="000B196D"/>
    <w:rsid w:val="000C73D1"/>
    <w:rsid w:val="000D23D8"/>
    <w:rsid w:val="000D743A"/>
    <w:rsid w:val="000E01CF"/>
    <w:rsid w:val="000E29B6"/>
    <w:rsid w:val="000E5E41"/>
    <w:rsid w:val="000E6785"/>
    <w:rsid w:val="000F0DF7"/>
    <w:rsid w:val="000F4127"/>
    <w:rsid w:val="00113417"/>
    <w:rsid w:val="001250DA"/>
    <w:rsid w:val="00130AC0"/>
    <w:rsid w:val="0014202D"/>
    <w:rsid w:val="00147435"/>
    <w:rsid w:val="00154BBF"/>
    <w:rsid w:val="00163A8F"/>
    <w:rsid w:val="001651B5"/>
    <w:rsid w:val="00175839"/>
    <w:rsid w:val="00183460"/>
    <w:rsid w:val="00187876"/>
    <w:rsid w:val="00196914"/>
    <w:rsid w:val="001B5D7F"/>
    <w:rsid w:val="001B5D83"/>
    <w:rsid w:val="001B7336"/>
    <w:rsid w:val="001D3767"/>
    <w:rsid w:val="001D6F4D"/>
    <w:rsid w:val="001E3307"/>
    <w:rsid w:val="001F0956"/>
    <w:rsid w:val="002126C3"/>
    <w:rsid w:val="002143F1"/>
    <w:rsid w:val="00231F7F"/>
    <w:rsid w:val="0023258F"/>
    <w:rsid w:val="0023780E"/>
    <w:rsid w:val="002433A0"/>
    <w:rsid w:val="00243CE3"/>
    <w:rsid w:val="0024421B"/>
    <w:rsid w:val="0024534C"/>
    <w:rsid w:val="00246360"/>
    <w:rsid w:val="00251EAC"/>
    <w:rsid w:val="00267601"/>
    <w:rsid w:val="00267705"/>
    <w:rsid w:val="00271A38"/>
    <w:rsid w:val="00280CDA"/>
    <w:rsid w:val="00282E3D"/>
    <w:rsid w:val="002874E2"/>
    <w:rsid w:val="002A3B78"/>
    <w:rsid w:val="002B2EC2"/>
    <w:rsid w:val="002B632B"/>
    <w:rsid w:val="002D40E8"/>
    <w:rsid w:val="002D429F"/>
    <w:rsid w:val="002D5BDA"/>
    <w:rsid w:val="002D5C14"/>
    <w:rsid w:val="002E25AE"/>
    <w:rsid w:val="002E47D5"/>
    <w:rsid w:val="002F0056"/>
    <w:rsid w:val="002F0556"/>
    <w:rsid w:val="00302C75"/>
    <w:rsid w:val="003060F2"/>
    <w:rsid w:val="00310D71"/>
    <w:rsid w:val="00311D5E"/>
    <w:rsid w:val="003148D9"/>
    <w:rsid w:val="00326EC4"/>
    <w:rsid w:val="00331B48"/>
    <w:rsid w:val="00345ABC"/>
    <w:rsid w:val="00347BA6"/>
    <w:rsid w:val="00352612"/>
    <w:rsid w:val="00354962"/>
    <w:rsid w:val="00357CDC"/>
    <w:rsid w:val="00365953"/>
    <w:rsid w:val="00374109"/>
    <w:rsid w:val="00374EEA"/>
    <w:rsid w:val="00377122"/>
    <w:rsid w:val="00383178"/>
    <w:rsid w:val="00394B64"/>
    <w:rsid w:val="003A144A"/>
    <w:rsid w:val="003A3F9B"/>
    <w:rsid w:val="003B149C"/>
    <w:rsid w:val="003D2C75"/>
    <w:rsid w:val="003E649C"/>
    <w:rsid w:val="003F5C34"/>
    <w:rsid w:val="0040686D"/>
    <w:rsid w:val="0041144D"/>
    <w:rsid w:val="00421C58"/>
    <w:rsid w:val="00431766"/>
    <w:rsid w:val="00434F72"/>
    <w:rsid w:val="004450C8"/>
    <w:rsid w:val="00447441"/>
    <w:rsid w:val="00447DFA"/>
    <w:rsid w:val="00454445"/>
    <w:rsid w:val="00461824"/>
    <w:rsid w:val="0046565B"/>
    <w:rsid w:val="00485148"/>
    <w:rsid w:val="004A1A7D"/>
    <w:rsid w:val="004A25F0"/>
    <w:rsid w:val="004A6B0F"/>
    <w:rsid w:val="004A736E"/>
    <w:rsid w:val="004B388A"/>
    <w:rsid w:val="004C49CD"/>
    <w:rsid w:val="004C623B"/>
    <w:rsid w:val="004E5BAB"/>
    <w:rsid w:val="0050371F"/>
    <w:rsid w:val="00511156"/>
    <w:rsid w:val="005126CC"/>
    <w:rsid w:val="0053151A"/>
    <w:rsid w:val="00534EC0"/>
    <w:rsid w:val="0055740F"/>
    <w:rsid w:val="0057292F"/>
    <w:rsid w:val="00577B51"/>
    <w:rsid w:val="00583ACD"/>
    <w:rsid w:val="005A41B8"/>
    <w:rsid w:val="005B15B4"/>
    <w:rsid w:val="005C6A4F"/>
    <w:rsid w:val="005D002B"/>
    <w:rsid w:val="005D56F6"/>
    <w:rsid w:val="005D7040"/>
    <w:rsid w:val="005E6C2F"/>
    <w:rsid w:val="005E764A"/>
    <w:rsid w:val="005F4DEA"/>
    <w:rsid w:val="00601BD8"/>
    <w:rsid w:val="00604E3D"/>
    <w:rsid w:val="00606A8A"/>
    <w:rsid w:val="00606CA3"/>
    <w:rsid w:val="00622F4C"/>
    <w:rsid w:val="006248E4"/>
    <w:rsid w:val="00624D16"/>
    <w:rsid w:val="00627552"/>
    <w:rsid w:val="0063370B"/>
    <w:rsid w:val="0064128B"/>
    <w:rsid w:val="006541D3"/>
    <w:rsid w:val="0066181F"/>
    <w:rsid w:val="00663F4F"/>
    <w:rsid w:val="00666244"/>
    <w:rsid w:val="00673159"/>
    <w:rsid w:val="00682F7E"/>
    <w:rsid w:val="00683B63"/>
    <w:rsid w:val="006847CF"/>
    <w:rsid w:val="00684E39"/>
    <w:rsid w:val="00684E67"/>
    <w:rsid w:val="006A6F86"/>
    <w:rsid w:val="006A75C8"/>
    <w:rsid w:val="006D7F25"/>
    <w:rsid w:val="006F03A6"/>
    <w:rsid w:val="006F1975"/>
    <w:rsid w:val="006F2B84"/>
    <w:rsid w:val="006F658B"/>
    <w:rsid w:val="006F7D5D"/>
    <w:rsid w:val="007043C7"/>
    <w:rsid w:val="00711F31"/>
    <w:rsid w:val="0071759E"/>
    <w:rsid w:val="00722098"/>
    <w:rsid w:val="00730517"/>
    <w:rsid w:val="00733E5C"/>
    <w:rsid w:val="00734677"/>
    <w:rsid w:val="00740813"/>
    <w:rsid w:val="00747DE9"/>
    <w:rsid w:val="00772E19"/>
    <w:rsid w:val="00773BAA"/>
    <w:rsid w:val="00776234"/>
    <w:rsid w:val="00796963"/>
    <w:rsid w:val="007A0867"/>
    <w:rsid w:val="007A12A2"/>
    <w:rsid w:val="007A6A68"/>
    <w:rsid w:val="007B556A"/>
    <w:rsid w:val="007C0702"/>
    <w:rsid w:val="007C5217"/>
    <w:rsid w:val="007C639F"/>
    <w:rsid w:val="007C70EE"/>
    <w:rsid w:val="007D42FF"/>
    <w:rsid w:val="007E06BA"/>
    <w:rsid w:val="007E5A3D"/>
    <w:rsid w:val="007F2C3C"/>
    <w:rsid w:val="0080507E"/>
    <w:rsid w:val="00805CA6"/>
    <w:rsid w:val="00825A7B"/>
    <w:rsid w:val="008338C5"/>
    <w:rsid w:val="00834692"/>
    <w:rsid w:val="00851FC2"/>
    <w:rsid w:val="008567E9"/>
    <w:rsid w:val="00860506"/>
    <w:rsid w:val="00872194"/>
    <w:rsid w:val="008831AF"/>
    <w:rsid w:val="00885ADD"/>
    <w:rsid w:val="00894CB8"/>
    <w:rsid w:val="008A1598"/>
    <w:rsid w:val="008B0F5B"/>
    <w:rsid w:val="008C4141"/>
    <w:rsid w:val="008F19B7"/>
    <w:rsid w:val="008F3C36"/>
    <w:rsid w:val="008F4BF4"/>
    <w:rsid w:val="00912436"/>
    <w:rsid w:val="00912CD5"/>
    <w:rsid w:val="00916063"/>
    <w:rsid w:val="0091715F"/>
    <w:rsid w:val="00932DA0"/>
    <w:rsid w:val="00940D9F"/>
    <w:rsid w:val="009424CD"/>
    <w:rsid w:val="00947263"/>
    <w:rsid w:val="00950C82"/>
    <w:rsid w:val="0095395F"/>
    <w:rsid w:val="009560E0"/>
    <w:rsid w:val="0096487B"/>
    <w:rsid w:val="009671C9"/>
    <w:rsid w:val="009762C4"/>
    <w:rsid w:val="009850A3"/>
    <w:rsid w:val="009875C3"/>
    <w:rsid w:val="00997FB0"/>
    <w:rsid w:val="009D3445"/>
    <w:rsid w:val="009D6BF2"/>
    <w:rsid w:val="009D7AD1"/>
    <w:rsid w:val="009F08BE"/>
    <w:rsid w:val="009F51EA"/>
    <w:rsid w:val="009F7AC9"/>
    <w:rsid w:val="00A04200"/>
    <w:rsid w:val="00A06078"/>
    <w:rsid w:val="00A12C58"/>
    <w:rsid w:val="00A22CFD"/>
    <w:rsid w:val="00A22D09"/>
    <w:rsid w:val="00A37B90"/>
    <w:rsid w:val="00A43E18"/>
    <w:rsid w:val="00A464C1"/>
    <w:rsid w:val="00A60981"/>
    <w:rsid w:val="00A61241"/>
    <w:rsid w:val="00A62AD4"/>
    <w:rsid w:val="00A70AD3"/>
    <w:rsid w:val="00A95F40"/>
    <w:rsid w:val="00AA4781"/>
    <w:rsid w:val="00AB1FB4"/>
    <w:rsid w:val="00AB5AE0"/>
    <w:rsid w:val="00AC4611"/>
    <w:rsid w:val="00AC4D92"/>
    <w:rsid w:val="00AC68CE"/>
    <w:rsid w:val="00AD4AA6"/>
    <w:rsid w:val="00AE28CE"/>
    <w:rsid w:val="00AF1364"/>
    <w:rsid w:val="00B05133"/>
    <w:rsid w:val="00B107E4"/>
    <w:rsid w:val="00B20CE0"/>
    <w:rsid w:val="00B222E1"/>
    <w:rsid w:val="00B30F9C"/>
    <w:rsid w:val="00B37452"/>
    <w:rsid w:val="00B409B6"/>
    <w:rsid w:val="00B52FCB"/>
    <w:rsid w:val="00B61F10"/>
    <w:rsid w:val="00B63870"/>
    <w:rsid w:val="00B64085"/>
    <w:rsid w:val="00B660F3"/>
    <w:rsid w:val="00B77B2A"/>
    <w:rsid w:val="00B815C9"/>
    <w:rsid w:val="00B852BF"/>
    <w:rsid w:val="00BA3B6E"/>
    <w:rsid w:val="00BA641C"/>
    <w:rsid w:val="00BB552B"/>
    <w:rsid w:val="00BC59D0"/>
    <w:rsid w:val="00BD7584"/>
    <w:rsid w:val="00BE17A6"/>
    <w:rsid w:val="00BE6709"/>
    <w:rsid w:val="00BF2466"/>
    <w:rsid w:val="00BF265B"/>
    <w:rsid w:val="00C01348"/>
    <w:rsid w:val="00C04B81"/>
    <w:rsid w:val="00C13041"/>
    <w:rsid w:val="00C14775"/>
    <w:rsid w:val="00C22A28"/>
    <w:rsid w:val="00C25A44"/>
    <w:rsid w:val="00C379E2"/>
    <w:rsid w:val="00C4763A"/>
    <w:rsid w:val="00C538EC"/>
    <w:rsid w:val="00C638E5"/>
    <w:rsid w:val="00C741E5"/>
    <w:rsid w:val="00C83061"/>
    <w:rsid w:val="00C83D06"/>
    <w:rsid w:val="00CA2451"/>
    <w:rsid w:val="00CA337D"/>
    <w:rsid w:val="00CB10B6"/>
    <w:rsid w:val="00CB1506"/>
    <w:rsid w:val="00CB2804"/>
    <w:rsid w:val="00CC3D62"/>
    <w:rsid w:val="00CC4D1E"/>
    <w:rsid w:val="00CD4F9F"/>
    <w:rsid w:val="00CF2764"/>
    <w:rsid w:val="00D01FFB"/>
    <w:rsid w:val="00D10294"/>
    <w:rsid w:val="00D13DE5"/>
    <w:rsid w:val="00D245C7"/>
    <w:rsid w:val="00D27063"/>
    <w:rsid w:val="00D37862"/>
    <w:rsid w:val="00D44BE8"/>
    <w:rsid w:val="00D632AF"/>
    <w:rsid w:val="00D64327"/>
    <w:rsid w:val="00D80173"/>
    <w:rsid w:val="00D810D3"/>
    <w:rsid w:val="00D860E4"/>
    <w:rsid w:val="00DB0392"/>
    <w:rsid w:val="00DC442D"/>
    <w:rsid w:val="00DC71D2"/>
    <w:rsid w:val="00DF7820"/>
    <w:rsid w:val="00E01BBD"/>
    <w:rsid w:val="00E044C7"/>
    <w:rsid w:val="00E047D4"/>
    <w:rsid w:val="00E074FA"/>
    <w:rsid w:val="00E17E1A"/>
    <w:rsid w:val="00E20299"/>
    <w:rsid w:val="00E251C8"/>
    <w:rsid w:val="00E27A32"/>
    <w:rsid w:val="00E34609"/>
    <w:rsid w:val="00E423B5"/>
    <w:rsid w:val="00E51E34"/>
    <w:rsid w:val="00E52E17"/>
    <w:rsid w:val="00E6467D"/>
    <w:rsid w:val="00E708C3"/>
    <w:rsid w:val="00E77FEE"/>
    <w:rsid w:val="00E84661"/>
    <w:rsid w:val="00E86F3D"/>
    <w:rsid w:val="00EB3226"/>
    <w:rsid w:val="00EB39A1"/>
    <w:rsid w:val="00EB497D"/>
    <w:rsid w:val="00EB6C36"/>
    <w:rsid w:val="00EB73E4"/>
    <w:rsid w:val="00EC056F"/>
    <w:rsid w:val="00EC078D"/>
    <w:rsid w:val="00ED7ACD"/>
    <w:rsid w:val="00EE59A1"/>
    <w:rsid w:val="00EE6CD9"/>
    <w:rsid w:val="00EF2E98"/>
    <w:rsid w:val="00EF3A50"/>
    <w:rsid w:val="00EF7F20"/>
    <w:rsid w:val="00F26169"/>
    <w:rsid w:val="00F26D80"/>
    <w:rsid w:val="00F56105"/>
    <w:rsid w:val="00F60CC1"/>
    <w:rsid w:val="00F71858"/>
    <w:rsid w:val="00F73A31"/>
    <w:rsid w:val="00F85A7A"/>
    <w:rsid w:val="00F9585B"/>
    <w:rsid w:val="00FB0AFF"/>
    <w:rsid w:val="00FD05B5"/>
    <w:rsid w:val="00FD3115"/>
    <w:rsid w:val="00FD4A63"/>
    <w:rsid w:val="00FD6CAA"/>
    <w:rsid w:val="00FE4308"/>
    <w:rsid w:val="00FF60D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72BF"/>
  <w15:docId w15:val="{5C4A0EC1-2603-46BB-B8B6-E2665BA4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5148"/>
  </w:style>
  <w:style w:type="paragraph" w:styleId="Titolo3">
    <w:name w:val="heading 3"/>
    <w:basedOn w:val="Normale"/>
    <w:next w:val="Normale"/>
    <w:link w:val="Titolo3Carattere"/>
    <w:uiPriority w:val="9"/>
    <w:unhideWhenUsed/>
    <w:qFormat/>
    <w:rsid w:val="00271A3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olo4">
    <w:name w:val="heading 4"/>
    <w:basedOn w:val="Normale"/>
    <w:next w:val="Normale"/>
    <w:link w:val="Titolo4Carattere"/>
    <w:uiPriority w:val="9"/>
    <w:unhideWhenUsed/>
    <w:qFormat/>
    <w:rsid w:val="00271A38"/>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7D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7DE9"/>
  </w:style>
  <w:style w:type="paragraph" w:styleId="Pidipagina">
    <w:name w:val="footer"/>
    <w:basedOn w:val="Normale"/>
    <w:link w:val="PidipaginaCarattere"/>
    <w:unhideWhenUsed/>
    <w:rsid w:val="00747D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47DE9"/>
  </w:style>
  <w:style w:type="paragraph" w:styleId="Testofumetto">
    <w:name w:val="Balloon Text"/>
    <w:basedOn w:val="Normale"/>
    <w:link w:val="TestofumettoCarattere"/>
    <w:uiPriority w:val="99"/>
    <w:semiHidden/>
    <w:unhideWhenUsed/>
    <w:rsid w:val="00747D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7DE9"/>
    <w:rPr>
      <w:rFonts w:ascii="Tahoma" w:hAnsi="Tahoma" w:cs="Tahoma"/>
      <w:sz w:val="16"/>
      <w:szCs w:val="16"/>
    </w:rPr>
  </w:style>
  <w:style w:type="character" w:styleId="Collegamentoipertestuale">
    <w:name w:val="Hyperlink"/>
    <w:basedOn w:val="Carpredefinitoparagrafo"/>
    <w:uiPriority w:val="99"/>
    <w:rsid w:val="00747DE9"/>
    <w:rPr>
      <w:rFonts w:cs="Times New Roman"/>
      <w:color w:val="0000FF"/>
      <w:u w:val="single"/>
    </w:rPr>
  </w:style>
  <w:style w:type="paragraph" w:styleId="Nessunaspaziatura">
    <w:name w:val="No Spacing"/>
    <w:uiPriority w:val="1"/>
    <w:qFormat/>
    <w:rsid w:val="006248E4"/>
    <w:pPr>
      <w:spacing w:after="0" w:line="240" w:lineRule="auto"/>
    </w:pPr>
  </w:style>
  <w:style w:type="paragraph" w:styleId="Paragrafoelenco">
    <w:name w:val="List Paragraph"/>
    <w:basedOn w:val="Normale"/>
    <w:uiPriority w:val="34"/>
    <w:qFormat/>
    <w:rsid w:val="00EC056F"/>
    <w:pPr>
      <w:spacing w:after="160" w:line="259" w:lineRule="auto"/>
      <w:ind w:left="720"/>
      <w:contextualSpacing/>
    </w:pPr>
    <w:rPr>
      <w:rFonts w:eastAsiaTheme="minorHAnsi"/>
      <w:kern w:val="2"/>
      <w:lang w:eastAsia="en-US"/>
    </w:rPr>
  </w:style>
  <w:style w:type="character" w:styleId="Menzionenonrisolta">
    <w:name w:val="Unresolved Mention"/>
    <w:basedOn w:val="Carpredefinitoparagrafo"/>
    <w:uiPriority w:val="99"/>
    <w:semiHidden/>
    <w:unhideWhenUsed/>
    <w:rsid w:val="00950C82"/>
    <w:rPr>
      <w:color w:val="605E5C"/>
      <w:shd w:val="clear" w:color="auto" w:fill="E1DFDD"/>
    </w:rPr>
  </w:style>
  <w:style w:type="table" w:styleId="Grigliatabella">
    <w:name w:val="Table Grid"/>
    <w:basedOn w:val="Tabellanormale"/>
    <w:uiPriority w:val="59"/>
    <w:rsid w:val="0032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271A38"/>
    <w:rPr>
      <w:rFonts w:asciiTheme="majorHAnsi" w:eastAsiaTheme="majorEastAsia" w:hAnsiTheme="majorHAnsi" w:cstheme="majorBidi"/>
      <w:color w:val="243F60" w:themeColor="accent1" w:themeShade="7F"/>
      <w:sz w:val="24"/>
      <w:szCs w:val="24"/>
      <w:lang w:eastAsia="en-US"/>
    </w:rPr>
  </w:style>
  <w:style w:type="character" w:customStyle="1" w:styleId="Titolo4Carattere">
    <w:name w:val="Titolo 4 Carattere"/>
    <w:basedOn w:val="Carpredefinitoparagrafo"/>
    <w:link w:val="Titolo4"/>
    <w:uiPriority w:val="9"/>
    <w:rsid w:val="00271A38"/>
    <w:rPr>
      <w:rFonts w:asciiTheme="majorHAnsi" w:eastAsiaTheme="majorEastAsia" w:hAnsiTheme="majorHAnsi" w:cstheme="majorBidi"/>
      <w:i/>
      <w:iCs/>
      <w:color w:val="365F91" w:themeColor="accent1" w:themeShade="BF"/>
      <w:lang w:eastAsia="en-US"/>
    </w:rPr>
  </w:style>
  <w:style w:type="paragraph" w:styleId="NormaleWeb">
    <w:name w:val="Normal (Web)"/>
    <w:basedOn w:val="Normale"/>
    <w:uiPriority w:val="99"/>
    <w:unhideWhenUsed/>
    <w:rsid w:val="00271A3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71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7977">
      <w:bodyDiv w:val="1"/>
      <w:marLeft w:val="0"/>
      <w:marRight w:val="0"/>
      <w:marTop w:val="0"/>
      <w:marBottom w:val="0"/>
      <w:divBdr>
        <w:top w:val="none" w:sz="0" w:space="0" w:color="auto"/>
        <w:left w:val="none" w:sz="0" w:space="0" w:color="auto"/>
        <w:bottom w:val="none" w:sz="0" w:space="0" w:color="auto"/>
        <w:right w:val="none" w:sz="0" w:space="0" w:color="auto"/>
      </w:divBdr>
    </w:div>
    <w:div w:id="710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nebene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sammichele@pec.egovb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sammichele@pec.egovba.it" TargetMode="External"/><Relationship Id="rId5" Type="http://schemas.openxmlformats.org/officeDocument/2006/relationships/numbering" Target="numbering.xml"/><Relationship Id="rId15" Type="http://schemas.openxmlformats.org/officeDocument/2006/relationships/hyperlink" Target="mailto:dpo@nebenet.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sammichele@pec.egovba.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omune.sammicheledibari.ba.it" TargetMode="External"/><Relationship Id="rId2" Type="http://schemas.openxmlformats.org/officeDocument/2006/relationships/hyperlink" Target="mailto:protocollo.sammichele@pec.egovba.it" TargetMode="External"/><Relationship Id="rId1" Type="http://schemas.openxmlformats.org/officeDocument/2006/relationships/hyperlink" Target="mailto:servizisociali@comune.sammicheledibari.b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59D9A7C397CA34CBA9AC7E63CE2316D" ma:contentTypeVersion="15" ma:contentTypeDescription="Creare un nuovo documento." ma:contentTypeScope="" ma:versionID="7b4852f742c11802af1c765b05e46e07">
  <xsd:schema xmlns:xsd="http://www.w3.org/2001/XMLSchema" xmlns:xs="http://www.w3.org/2001/XMLSchema" xmlns:p="http://schemas.microsoft.com/office/2006/metadata/properties" xmlns:ns2="95103104-703a-4e9b-a2ab-c46ae065e9bb" xmlns:ns3="fc27f1f5-874b-4c5c-bb8c-94dee79b3de7" targetNamespace="http://schemas.microsoft.com/office/2006/metadata/properties" ma:root="true" ma:fieldsID="5260afdb87d619bc7490601a18d9e44b" ns2:_="" ns3:_="">
    <xsd:import namespace="95103104-703a-4e9b-a2ab-c46ae065e9bb"/>
    <xsd:import namespace="fc27f1f5-874b-4c5c-bb8c-94dee79b3d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3104-703a-4e9b-a2ab-c46ae065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f817f8c-c95a-45d4-8982-15989ce58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7f1f5-874b-4c5c-bb8c-94dee79b3d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82f74406-1112-4f61-94f4-18d4a4d313d9}" ma:internalName="TaxCatchAll" ma:showField="CatchAllData" ma:web="fc27f1f5-874b-4c5c-bb8c-94dee79b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103104-703a-4e9b-a2ab-c46ae065e9bb">
      <Terms xmlns="http://schemas.microsoft.com/office/infopath/2007/PartnerControls"/>
    </lcf76f155ced4ddcb4097134ff3c332f>
    <TaxCatchAll xmlns="fc27f1f5-874b-4c5c-bb8c-94dee79b3de7" xsi:nil="true"/>
  </documentManagement>
</p:properties>
</file>

<file path=customXml/itemProps1.xml><?xml version="1.0" encoding="utf-8"?>
<ds:datastoreItem xmlns:ds="http://schemas.openxmlformats.org/officeDocument/2006/customXml" ds:itemID="{4B6156DC-8458-45E6-8C1C-157F1D625021}">
  <ds:schemaRefs>
    <ds:schemaRef ds:uri="http://schemas.openxmlformats.org/officeDocument/2006/bibliography"/>
  </ds:schemaRefs>
</ds:datastoreItem>
</file>

<file path=customXml/itemProps2.xml><?xml version="1.0" encoding="utf-8"?>
<ds:datastoreItem xmlns:ds="http://schemas.openxmlformats.org/officeDocument/2006/customXml" ds:itemID="{C95CF192-5892-4D09-BF71-4CBB58B4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3104-703a-4e9b-a2ab-c46ae065e9bb"/>
    <ds:schemaRef ds:uri="fc27f1f5-874b-4c5c-bb8c-94dee79b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0F1C4-D082-42E7-80F9-1B7234F20265}">
  <ds:schemaRefs>
    <ds:schemaRef ds:uri="http://schemas.microsoft.com/sharepoint/v3/contenttype/forms"/>
  </ds:schemaRefs>
</ds:datastoreItem>
</file>

<file path=customXml/itemProps4.xml><?xml version="1.0" encoding="utf-8"?>
<ds:datastoreItem xmlns:ds="http://schemas.openxmlformats.org/officeDocument/2006/customXml" ds:itemID="{DAED97CD-4D7D-43B2-8D36-8C9B02D9EBA0}">
  <ds:schemaRefs>
    <ds:schemaRef ds:uri="http://schemas.microsoft.com/office/2006/metadata/properties"/>
    <ds:schemaRef ds:uri="http://schemas.microsoft.com/office/infopath/2007/PartnerControls"/>
    <ds:schemaRef ds:uri="95103104-703a-4e9b-a2ab-c46ae065e9bb"/>
    <ds:schemaRef ds:uri="fc27f1f5-874b-4c5c-bb8c-94dee79b3de7"/>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1046</Words>
  <Characters>5964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g.delgrosso</dc:creator>
  <cp:keywords/>
  <dc:description/>
  <cp:lastModifiedBy>Leonardo Santamaria</cp:lastModifiedBy>
  <cp:revision>61</cp:revision>
  <cp:lastPrinted>2025-07-08T10:43:00Z</cp:lastPrinted>
  <dcterms:created xsi:type="dcterms:W3CDTF">2024-02-01T03:05:00Z</dcterms:created>
  <dcterms:modified xsi:type="dcterms:W3CDTF">2025-08-11T10:52:00Z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0x010100A59D9A7C397CA34CBA9AC7E63CE2316D</vt:lpwstr>
  </property>
  <property fmtid="{D5CDD505-2E9C-101B-9397-08002B2CF9AE}" pid="3" name="Order">
    <vt:r8>396200</vt:r8>
  </property>
  <property fmtid="{D5CDD505-2E9C-101B-9397-08002B2CF9AE}" pid="4" name="MediaServiceImageTags">
    <vt:lpwstr/>
  </property>
</Properties>
</file>